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35C07" w14:textId="77777777" w:rsidR="00B63532" w:rsidRDefault="00676600" w:rsidP="00E178A6">
      <w:pPr>
        <w:spacing w:after="0" w:line="240" w:lineRule="auto"/>
        <w:jc w:val="center"/>
        <w:rPr>
          <w:rFonts w:ascii="Arial" w:hAnsi="Arial" w:cs="Arial"/>
          <w:b/>
          <w:sz w:val="24"/>
          <w:szCs w:val="24"/>
        </w:rPr>
      </w:pPr>
      <w:r w:rsidRPr="00C74BEB">
        <w:rPr>
          <w:b/>
          <w:noProof/>
          <w:sz w:val="44"/>
          <w:szCs w:val="44"/>
          <w:lang w:eastAsia="en-GB"/>
        </w:rPr>
        <w:drawing>
          <wp:inline distT="0" distB="0" distL="0" distR="0" wp14:anchorId="52A7563C" wp14:editId="78A426F1">
            <wp:extent cx="2152650" cy="2124326"/>
            <wp:effectExtent l="0" t="0" r="0" b="9525"/>
            <wp:docPr id="2" name="Picture 2" descr="C:\Users\c.strecker\Desktop\Asterdale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trecker\Desktop\Asterdale Primary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6854" cy="2128474"/>
                    </a:xfrm>
                    <a:prstGeom prst="rect">
                      <a:avLst/>
                    </a:prstGeom>
                    <a:noFill/>
                    <a:ln>
                      <a:noFill/>
                    </a:ln>
                  </pic:spPr>
                </pic:pic>
              </a:graphicData>
            </a:graphic>
          </wp:inline>
        </w:drawing>
      </w:r>
    </w:p>
    <w:p w14:paraId="06EE541C" w14:textId="77777777" w:rsidR="00B63532" w:rsidRDefault="00B63532" w:rsidP="00E178A6">
      <w:pPr>
        <w:spacing w:after="0" w:line="240" w:lineRule="auto"/>
        <w:jc w:val="center"/>
        <w:rPr>
          <w:rFonts w:ascii="Arial" w:hAnsi="Arial" w:cs="Arial"/>
          <w:b/>
          <w:sz w:val="24"/>
          <w:szCs w:val="24"/>
        </w:rPr>
      </w:pPr>
    </w:p>
    <w:p w14:paraId="001D684E" w14:textId="77777777" w:rsidR="00B63532" w:rsidRDefault="00B63532" w:rsidP="00E178A6">
      <w:pPr>
        <w:spacing w:after="0" w:line="240" w:lineRule="auto"/>
        <w:jc w:val="center"/>
        <w:rPr>
          <w:rFonts w:ascii="Arial" w:hAnsi="Arial" w:cs="Arial"/>
          <w:b/>
          <w:sz w:val="24"/>
          <w:szCs w:val="24"/>
        </w:rPr>
      </w:pPr>
    </w:p>
    <w:p w14:paraId="0337194F" w14:textId="77777777" w:rsidR="00B63532" w:rsidRDefault="00B63532" w:rsidP="00E178A6">
      <w:pPr>
        <w:spacing w:after="0" w:line="240" w:lineRule="auto"/>
        <w:jc w:val="center"/>
        <w:rPr>
          <w:rFonts w:ascii="Arial" w:hAnsi="Arial" w:cs="Arial"/>
          <w:b/>
          <w:sz w:val="24"/>
          <w:szCs w:val="24"/>
        </w:rPr>
      </w:pPr>
    </w:p>
    <w:p w14:paraId="73D29C2D" w14:textId="77777777" w:rsidR="00B63532" w:rsidRDefault="00B63532" w:rsidP="00E178A6">
      <w:pPr>
        <w:spacing w:after="0" w:line="240" w:lineRule="auto"/>
        <w:jc w:val="center"/>
        <w:rPr>
          <w:rFonts w:ascii="Arial" w:hAnsi="Arial" w:cs="Arial"/>
          <w:b/>
          <w:sz w:val="24"/>
          <w:szCs w:val="24"/>
        </w:rPr>
      </w:pPr>
    </w:p>
    <w:p w14:paraId="71BE6690" w14:textId="77777777" w:rsidR="00B63532" w:rsidRDefault="00B63532" w:rsidP="00E178A6">
      <w:pPr>
        <w:spacing w:after="0" w:line="240" w:lineRule="auto"/>
        <w:jc w:val="center"/>
        <w:rPr>
          <w:rFonts w:ascii="Arial" w:hAnsi="Arial" w:cs="Arial"/>
          <w:b/>
          <w:sz w:val="40"/>
          <w:szCs w:val="40"/>
        </w:rPr>
      </w:pPr>
      <w:r>
        <w:rPr>
          <w:rFonts w:ascii="Arial" w:hAnsi="Arial" w:cs="Arial"/>
          <w:b/>
          <w:sz w:val="40"/>
          <w:szCs w:val="40"/>
        </w:rPr>
        <w:t xml:space="preserve">Asterdale Primary School </w:t>
      </w:r>
    </w:p>
    <w:p w14:paraId="3071A8CF" w14:textId="77777777" w:rsidR="00B63532" w:rsidRDefault="00B63532" w:rsidP="00E178A6">
      <w:pPr>
        <w:spacing w:after="0" w:line="240" w:lineRule="auto"/>
        <w:jc w:val="center"/>
        <w:rPr>
          <w:rFonts w:ascii="Arial" w:hAnsi="Arial" w:cs="Arial"/>
          <w:b/>
          <w:sz w:val="40"/>
          <w:szCs w:val="40"/>
        </w:rPr>
      </w:pPr>
    </w:p>
    <w:p w14:paraId="3579431A" w14:textId="5059F0D9" w:rsidR="00E178A6" w:rsidRPr="00EE62B5" w:rsidRDefault="00E178A6" w:rsidP="00EE62B5">
      <w:pPr>
        <w:spacing w:after="0" w:line="240" w:lineRule="auto"/>
        <w:jc w:val="center"/>
        <w:rPr>
          <w:rFonts w:ascii="Arial" w:hAnsi="Arial" w:cs="Arial"/>
          <w:b/>
          <w:sz w:val="40"/>
          <w:szCs w:val="40"/>
        </w:rPr>
      </w:pPr>
      <w:r w:rsidRPr="00B63532">
        <w:rPr>
          <w:rFonts w:ascii="Arial" w:hAnsi="Arial" w:cs="Arial"/>
          <w:b/>
          <w:sz w:val="40"/>
          <w:szCs w:val="40"/>
        </w:rPr>
        <w:t xml:space="preserve"> Inclusion policy</w:t>
      </w:r>
    </w:p>
    <w:p w14:paraId="083D9145" w14:textId="77777777" w:rsidR="00EE62B5" w:rsidRPr="00B6755F" w:rsidRDefault="00EE62B5" w:rsidP="00EE62B5">
      <w:pPr>
        <w:pStyle w:val="BodyText"/>
        <w:spacing w:before="1" w:line="465" w:lineRule="auto"/>
        <w:ind w:left="100" w:right="6960"/>
        <w:rPr>
          <w:rFonts w:asciiTheme="minorHAnsi" w:hAnsiTheme="minorHAnsi"/>
        </w:rPr>
      </w:pPr>
    </w:p>
    <w:p w14:paraId="3CFABE36" w14:textId="77777777" w:rsidR="00EE62B5" w:rsidRPr="00B6755F" w:rsidRDefault="00EE62B5" w:rsidP="00EE62B5">
      <w:pPr>
        <w:spacing w:line="259" w:lineRule="auto"/>
        <w:ind w:right="11"/>
        <w:jc w:val="center"/>
        <w:rPr>
          <w:i/>
          <w:sz w:val="32"/>
        </w:rPr>
      </w:pPr>
      <w:r w:rsidRPr="00B6755F">
        <w:rPr>
          <w:i/>
          <w:sz w:val="32"/>
        </w:rPr>
        <w:t xml:space="preserve">‘Together We Can…’ </w:t>
      </w:r>
    </w:p>
    <w:p w14:paraId="57904B83" w14:textId="13A979F8" w:rsidR="00EE62B5" w:rsidRPr="00EE62B5" w:rsidRDefault="00EE62B5" w:rsidP="00EE62B5">
      <w:pPr>
        <w:spacing w:after="437" w:line="259" w:lineRule="auto"/>
        <w:ind w:right="11"/>
        <w:jc w:val="center"/>
        <w:rPr>
          <w:sz w:val="28"/>
          <w:szCs w:val="28"/>
        </w:rPr>
      </w:pPr>
      <w:r w:rsidRPr="00B6755F">
        <w:rPr>
          <w:i/>
          <w:sz w:val="28"/>
          <w:szCs w:val="28"/>
        </w:rPr>
        <w:t>Be confident, Be excellent, Nurture, Buil</w:t>
      </w:r>
      <w:r>
        <w:rPr>
          <w:i/>
          <w:sz w:val="28"/>
          <w:szCs w:val="28"/>
        </w:rPr>
        <w:t>d</w:t>
      </w:r>
    </w:p>
    <w:tbl>
      <w:tblPr>
        <w:tblStyle w:val="TableGrid"/>
        <w:tblW w:w="6864" w:type="dxa"/>
        <w:tblInd w:w="786" w:type="dxa"/>
        <w:tblCellMar>
          <w:top w:w="94" w:type="dxa"/>
          <w:left w:w="108" w:type="dxa"/>
          <w:right w:w="115" w:type="dxa"/>
        </w:tblCellMar>
        <w:tblLook w:val="04A0" w:firstRow="1" w:lastRow="0" w:firstColumn="1" w:lastColumn="0" w:noHBand="0" w:noVBand="1"/>
      </w:tblPr>
      <w:tblGrid>
        <w:gridCol w:w="3380"/>
        <w:gridCol w:w="3484"/>
      </w:tblGrid>
      <w:tr w:rsidR="00EE62B5" w:rsidRPr="00B6755F" w14:paraId="457652F9" w14:textId="77777777" w:rsidTr="00783EA0">
        <w:trPr>
          <w:trHeight w:val="336"/>
        </w:trPr>
        <w:tc>
          <w:tcPr>
            <w:tcW w:w="3380" w:type="dxa"/>
            <w:tcBorders>
              <w:top w:val="single" w:sz="4" w:space="0" w:color="000000"/>
              <w:left w:val="single" w:sz="4" w:space="0" w:color="000000"/>
              <w:bottom w:val="single" w:sz="4" w:space="0" w:color="000000"/>
              <w:right w:val="single" w:sz="4" w:space="0" w:color="000000"/>
            </w:tcBorders>
          </w:tcPr>
          <w:p w14:paraId="55ADB3C2" w14:textId="77777777" w:rsidR="00EE62B5" w:rsidRPr="00B6755F" w:rsidRDefault="00EE62B5" w:rsidP="00783EA0">
            <w:pPr>
              <w:spacing w:line="259" w:lineRule="auto"/>
              <w:ind w:left="2"/>
            </w:pPr>
            <w:r w:rsidRPr="00B6755F">
              <w:t xml:space="preserve">Written by:  </w:t>
            </w:r>
          </w:p>
        </w:tc>
        <w:tc>
          <w:tcPr>
            <w:tcW w:w="3484" w:type="dxa"/>
            <w:tcBorders>
              <w:top w:val="single" w:sz="4" w:space="0" w:color="000000"/>
              <w:left w:val="single" w:sz="4" w:space="0" w:color="000000"/>
              <w:bottom w:val="single" w:sz="4" w:space="0" w:color="000000"/>
              <w:right w:val="single" w:sz="4" w:space="0" w:color="000000"/>
            </w:tcBorders>
          </w:tcPr>
          <w:p w14:paraId="03D60B26" w14:textId="77777777" w:rsidR="00EE62B5" w:rsidRPr="00B6755F" w:rsidRDefault="00EE62B5" w:rsidP="00783EA0">
            <w:pPr>
              <w:spacing w:line="259" w:lineRule="auto"/>
            </w:pPr>
            <w:r w:rsidRPr="00B6755F">
              <w:t>Mr Evans</w:t>
            </w:r>
          </w:p>
        </w:tc>
      </w:tr>
      <w:tr w:rsidR="00EE62B5" w:rsidRPr="00B6755F" w14:paraId="3D51122B" w14:textId="77777777" w:rsidTr="00783EA0">
        <w:trPr>
          <w:trHeight w:val="336"/>
        </w:trPr>
        <w:tc>
          <w:tcPr>
            <w:tcW w:w="3380" w:type="dxa"/>
            <w:tcBorders>
              <w:top w:val="single" w:sz="4" w:space="0" w:color="000000"/>
              <w:left w:val="single" w:sz="4" w:space="0" w:color="000000"/>
              <w:bottom w:val="single" w:sz="4" w:space="0" w:color="000000"/>
              <w:right w:val="single" w:sz="4" w:space="0" w:color="000000"/>
            </w:tcBorders>
          </w:tcPr>
          <w:p w14:paraId="6759EDB3" w14:textId="77777777" w:rsidR="00EE62B5" w:rsidRPr="00B6755F" w:rsidRDefault="00EE62B5" w:rsidP="00783EA0">
            <w:pPr>
              <w:spacing w:line="259" w:lineRule="auto"/>
              <w:ind w:left="2"/>
            </w:pPr>
            <w:r w:rsidRPr="00B6755F">
              <w:t xml:space="preserve">Approved by:   </w:t>
            </w:r>
          </w:p>
        </w:tc>
        <w:tc>
          <w:tcPr>
            <w:tcW w:w="3484" w:type="dxa"/>
            <w:tcBorders>
              <w:top w:val="single" w:sz="4" w:space="0" w:color="000000"/>
              <w:left w:val="single" w:sz="4" w:space="0" w:color="000000"/>
              <w:bottom w:val="single" w:sz="4" w:space="0" w:color="000000"/>
              <w:right w:val="single" w:sz="4" w:space="0" w:color="000000"/>
            </w:tcBorders>
          </w:tcPr>
          <w:p w14:paraId="0000E4AB" w14:textId="77777777" w:rsidR="00EE62B5" w:rsidRPr="00B6755F" w:rsidRDefault="00EE62B5" w:rsidP="00783EA0">
            <w:pPr>
              <w:spacing w:line="259" w:lineRule="auto"/>
            </w:pPr>
            <w:r w:rsidRPr="00B6755F">
              <w:t xml:space="preserve">Governing Body </w:t>
            </w:r>
          </w:p>
        </w:tc>
      </w:tr>
      <w:tr w:rsidR="00EE62B5" w:rsidRPr="00B6755F" w14:paraId="119CD7CE" w14:textId="77777777" w:rsidTr="00783EA0">
        <w:trPr>
          <w:trHeight w:val="334"/>
        </w:trPr>
        <w:tc>
          <w:tcPr>
            <w:tcW w:w="3380" w:type="dxa"/>
            <w:tcBorders>
              <w:top w:val="single" w:sz="4" w:space="0" w:color="000000"/>
              <w:left w:val="single" w:sz="4" w:space="0" w:color="000000"/>
              <w:bottom w:val="single" w:sz="4" w:space="0" w:color="000000"/>
              <w:right w:val="single" w:sz="4" w:space="0" w:color="000000"/>
            </w:tcBorders>
          </w:tcPr>
          <w:p w14:paraId="6A32CF3D" w14:textId="77777777" w:rsidR="00EE62B5" w:rsidRPr="00B6755F" w:rsidRDefault="00EE62B5" w:rsidP="00783EA0">
            <w:pPr>
              <w:spacing w:line="259" w:lineRule="auto"/>
              <w:ind w:left="2"/>
            </w:pPr>
            <w:r w:rsidRPr="00B6755F">
              <w:t xml:space="preserve">Date Approved:  </w:t>
            </w:r>
          </w:p>
        </w:tc>
        <w:tc>
          <w:tcPr>
            <w:tcW w:w="3484" w:type="dxa"/>
            <w:tcBorders>
              <w:top w:val="single" w:sz="4" w:space="0" w:color="000000"/>
              <w:left w:val="single" w:sz="4" w:space="0" w:color="000000"/>
              <w:bottom w:val="single" w:sz="4" w:space="0" w:color="000000"/>
              <w:right w:val="single" w:sz="4" w:space="0" w:color="000000"/>
            </w:tcBorders>
          </w:tcPr>
          <w:p w14:paraId="3A455A10" w14:textId="5C7F9D15" w:rsidR="00EE62B5" w:rsidRPr="00B6755F" w:rsidRDefault="00E26A78" w:rsidP="00783EA0">
            <w:pPr>
              <w:spacing w:line="259" w:lineRule="auto"/>
            </w:pPr>
            <w:r>
              <w:t>July</w:t>
            </w:r>
            <w:r w:rsidR="00EE62B5" w:rsidRPr="00B6755F">
              <w:t xml:space="preserve"> 202</w:t>
            </w:r>
            <w:r>
              <w:t>4</w:t>
            </w:r>
            <w:r w:rsidR="00EE62B5" w:rsidRPr="00B6755F">
              <w:t xml:space="preserve"> </w:t>
            </w:r>
          </w:p>
        </w:tc>
      </w:tr>
      <w:tr w:rsidR="00EE62B5" w:rsidRPr="00B6755F" w14:paraId="59D555E8" w14:textId="77777777" w:rsidTr="00783EA0">
        <w:trPr>
          <w:trHeight w:val="336"/>
        </w:trPr>
        <w:tc>
          <w:tcPr>
            <w:tcW w:w="3380" w:type="dxa"/>
            <w:tcBorders>
              <w:top w:val="single" w:sz="4" w:space="0" w:color="000000"/>
              <w:left w:val="single" w:sz="4" w:space="0" w:color="000000"/>
              <w:bottom w:val="single" w:sz="4" w:space="0" w:color="000000"/>
              <w:right w:val="single" w:sz="4" w:space="0" w:color="000000"/>
            </w:tcBorders>
          </w:tcPr>
          <w:p w14:paraId="490FB1F5" w14:textId="77777777" w:rsidR="00EE62B5" w:rsidRPr="00B6755F" w:rsidRDefault="00EE62B5" w:rsidP="00783EA0">
            <w:pPr>
              <w:spacing w:line="259" w:lineRule="auto"/>
              <w:ind w:left="2"/>
            </w:pPr>
            <w:r w:rsidRPr="00B6755F">
              <w:t xml:space="preserve">Date of Review:  </w:t>
            </w:r>
          </w:p>
        </w:tc>
        <w:tc>
          <w:tcPr>
            <w:tcW w:w="3484" w:type="dxa"/>
            <w:tcBorders>
              <w:top w:val="single" w:sz="4" w:space="0" w:color="000000"/>
              <w:left w:val="single" w:sz="4" w:space="0" w:color="000000"/>
              <w:bottom w:val="single" w:sz="4" w:space="0" w:color="000000"/>
              <w:right w:val="single" w:sz="4" w:space="0" w:color="000000"/>
            </w:tcBorders>
          </w:tcPr>
          <w:p w14:paraId="7A2ADFB7" w14:textId="47B3F9C9" w:rsidR="00EE62B5" w:rsidRPr="00B6755F" w:rsidRDefault="00E26A78" w:rsidP="00783EA0">
            <w:pPr>
              <w:spacing w:line="259" w:lineRule="auto"/>
            </w:pPr>
            <w:r>
              <w:t>July 2025</w:t>
            </w:r>
          </w:p>
        </w:tc>
      </w:tr>
      <w:tr w:rsidR="00EE62B5" w:rsidRPr="00B6755F" w14:paraId="1790C629" w14:textId="77777777" w:rsidTr="00783EA0">
        <w:trPr>
          <w:trHeight w:val="339"/>
        </w:trPr>
        <w:tc>
          <w:tcPr>
            <w:tcW w:w="3380" w:type="dxa"/>
            <w:tcBorders>
              <w:top w:val="single" w:sz="4" w:space="0" w:color="000000"/>
              <w:left w:val="single" w:sz="4" w:space="0" w:color="000000"/>
              <w:bottom w:val="single" w:sz="4" w:space="0" w:color="000000"/>
              <w:right w:val="single" w:sz="4" w:space="0" w:color="000000"/>
            </w:tcBorders>
          </w:tcPr>
          <w:p w14:paraId="684D8ACF" w14:textId="77777777" w:rsidR="00EE62B5" w:rsidRPr="00B6755F" w:rsidRDefault="00EE62B5" w:rsidP="00783EA0">
            <w:pPr>
              <w:spacing w:line="259" w:lineRule="auto"/>
              <w:ind w:left="2"/>
            </w:pPr>
            <w:r w:rsidRPr="00B6755F">
              <w:t xml:space="preserve">Version:  </w:t>
            </w:r>
          </w:p>
        </w:tc>
        <w:tc>
          <w:tcPr>
            <w:tcW w:w="3484" w:type="dxa"/>
            <w:tcBorders>
              <w:top w:val="single" w:sz="4" w:space="0" w:color="000000"/>
              <w:left w:val="single" w:sz="4" w:space="0" w:color="000000"/>
              <w:bottom w:val="single" w:sz="4" w:space="0" w:color="000000"/>
              <w:right w:val="single" w:sz="4" w:space="0" w:color="000000"/>
            </w:tcBorders>
          </w:tcPr>
          <w:p w14:paraId="01D305C3" w14:textId="77777777" w:rsidR="00EE62B5" w:rsidRPr="00B6755F" w:rsidRDefault="00EE62B5" w:rsidP="00783EA0">
            <w:pPr>
              <w:spacing w:line="259" w:lineRule="auto"/>
            </w:pPr>
            <w:r w:rsidRPr="00B6755F">
              <w:t>1</w:t>
            </w:r>
          </w:p>
        </w:tc>
      </w:tr>
    </w:tbl>
    <w:p w14:paraId="280ECED7" w14:textId="77777777" w:rsidR="00EE62B5" w:rsidRDefault="00EE62B5" w:rsidP="00EE62B5">
      <w:pPr>
        <w:spacing w:line="259" w:lineRule="auto"/>
      </w:pPr>
    </w:p>
    <w:p w14:paraId="5B21E492" w14:textId="77777777" w:rsidR="00EE62B5" w:rsidRPr="009A580E" w:rsidRDefault="00EE62B5" w:rsidP="00EE62B5">
      <w:pPr>
        <w:spacing w:after="34" w:line="270" w:lineRule="auto"/>
        <w:ind w:left="761" w:right="688"/>
        <w:jc w:val="both"/>
      </w:pPr>
      <w:r>
        <w:t>We as a school consider our equality duties under the Equality act 2010. The general duties are to: -</w:t>
      </w:r>
      <w:r w:rsidRPr="009A580E">
        <w:t xml:space="preserve"> </w:t>
      </w:r>
      <w:r>
        <w:t xml:space="preserve"> </w:t>
      </w:r>
    </w:p>
    <w:p w14:paraId="3E4AA668" w14:textId="77777777" w:rsidR="00EE62B5" w:rsidRDefault="00EE62B5" w:rsidP="00EE62B5">
      <w:pPr>
        <w:numPr>
          <w:ilvl w:val="0"/>
          <w:numId w:val="10"/>
        </w:numPr>
        <w:spacing w:after="46" w:line="259" w:lineRule="auto"/>
        <w:ind w:hanging="360"/>
      </w:pPr>
      <w:r>
        <w:t>Eliminate discrimination</w:t>
      </w:r>
    </w:p>
    <w:p w14:paraId="50DEB6CD" w14:textId="77777777" w:rsidR="00EE62B5" w:rsidRDefault="00EE62B5" w:rsidP="00EE62B5">
      <w:pPr>
        <w:numPr>
          <w:ilvl w:val="0"/>
          <w:numId w:val="10"/>
        </w:numPr>
        <w:spacing w:after="46" w:line="259" w:lineRule="auto"/>
        <w:ind w:hanging="360"/>
      </w:pPr>
      <w:r>
        <w:t xml:space="preserve">Advance equality of opportunity </w:t>
      </w:r>
    </w:p>
    <w:p w14:paraId="0B17BA35" w14:textId="77777777" w:rsidR="00EE62B5" w:rsidRDefault="00EE62B5" w:rsidP="00EE62B5">
      <w:pPr>
        <w:numPr>
          <w:ilvl w:val="0"/>
          <w:numId w:val="10"/>
        </w:numPr>
        <w:spacing w:after="13" w:line="259" w:lineRule="auto"/>
        <w:ind w:hanging="360"/>
      </w:pPr>
      <w:r>
        <w:t xml:space="preserve">Foster good relations </w:t>
      </w:r>
    </w:p>
    <w:p w14:paraId="284F2DAA" w14:textId="77777777" w:rsidR="00EE62B5" w:rsidRDefault="00EE62B5" w:rsidP="00EE62B5">
      <w:pPr>
        <w:ind w:left="720"/>
        <w:jc w:val="both"/>
      </w:pPr>
      <w:r>
        <w:t xml:space="preserve">This policy understands the principle of the Act and the work needed to ensure that those </w:t>
      </w:r>
    </w:p>
    <w:p w14:paraId="1A8B7FB4" w14:textId="1D53B606" w:rsidR="00082942" w:rsidRDefault="00EE62B5" w:rsidP="00EE62B5">
      <w:pPr>
        <w:ind w:left="720"/>
        <w:jc w:val="both"/>
      </w:pPr>
      <w:r>
        <w:t xml:space="preserve">with protected characteristics are not discriminated against and are given equality of opportunity. </w:t>
      </w:r>
    </w:p>
    <w:p w14:paraId="2F7ABF73" w14:textId="77777777" w:rsidR="00EE62B5" w:rsidRPr="00EE62B5" w:rsidRDefault="00EE62B5" w:rsidP="00EE62B5">
      <w:pPr>
        <w:ind w:left="720"/>
        <w:jc w:val="both"/>
      </w:pPr>
    </w:p>
    <w:p w14:paraId="74AECE4A" w14:textId="77777777" w:rsidR="00E178A6" w:rsidRPr="00B63532" w:rsidRDefault="00E178A6" w:rsidP="002918D0">
      <w:pPr>
        <w:spacing w:after="0" w:line="240" w:lineRule="auto"/>
        <w:jc w:val="both"/>
        <w:rPr>
          <w:rFonts w:ascii="Arial" w:hAnsi="Arial" w:cs="Arial"/>
          <w:b/>
          <w:sz w:val="24"/>
          <w:szCs w:val="24"/>
        </w:rPr>
      </w:pPr>
      <w:r w:rsidRPr="00B63532">
        <w:rPr>
          <w:rFonts w:ascii="Arial" w:hAnsi="Arial" w:cs="Arial"/>
          <w:b/>
          <w:sz w:val="24"/>
          <w:szCs w:val="24"/>
        </w:rPr>
        <w:lastRenderedPageBreak/>
        <w:t>Introduction</w:t>
      </w:r>
    </w:p>
    <w:p w14:paraId="712CEC09" w14:textId="77777777" w:rsidR="00E178A6" w:rsidRPr="00B63532" w:rsidRDefault="00E178A6" w:rsidP="002918D0">
      <w:pPr>
        <w:spacing w:after="0" w:line="240" w:lineRule="auto"/>
        <w:jc w:val="both"/>
        <w:rPr>
          <w:rFonts w:ascii="Arial" w:hAnsi="Arial" w:cs="Arial"/>
          <w:sz w:val="24"/>
          <w:szCs w:val="24"/>
          <w:u w:val="single"/>
        </w:rPr>
      </w:pPr>
    </w:p>
    <w:p w14:paraId="6367F88C"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At Asterdale Primary School we believe that everybody has an entitlement to personal, social and intellectual development and must be given an opportunity to achieve his/her potential in learning. The purpose of the Inclusion policy is to ensure equal opportunities for all learners, regardless of age, gender, ethnicity, physical ability, attainment, socio/economic background, gifts or talents.</w:t>
      </w:r>
    </w:p>
    <w:p w14:paraId="26B706A0" w14:textId="77777777" w:rsidR="00E178A6" w:rsidRPr="00272127" w:rsidRDefault="00E178A6" w:rsidP="002918D0">
      <w:pPr>
        <w:spacing w:after="0" w:line="240" w:lineRule="auto"/>
        <w:jc w:val="both"/>
        <w:rPr>
          <w:rFonts w:ascii="Arial" w:hAnsi="Arial" w:cs="Arial"/>
          <w:sz w:val="24"/>
          <w:szCs w:val="24"/>
        </w:rPr>
      </w:pPr>
    </w:p>
    <w:p w14:paraId="5685F3F4"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Everybody is unique in terms of characteristics, interests, abilities, motivation and learning needs and these wide diversities are taken into account. Those with exceptional learning needs and/or disabilities should have access to high quality and appropriate education.</w:t>
      </w:r>
    </w:p>
    <w:p w14:paraId="6BECAA95" w14:textId="77777777" w:rsidR="00E178A6" w:rsidRPr="00272127" w:rsidRDefault="00E178A6" w:rsidP="002918D0">
      <w:pPr>
        <w:spacing w:after="0" w:line="240" w:lineRule="auto"/>
        <w:jc w:val="both"/>
        <w:rPr>
          <w:rFonts w:ascii="Arial" w:hAnsi="Arial" w:cs="Arial"/>
          <w:sz w:val="24"/>
          <w:szCs w:val="24"/>
        </w:rPr>
      </w:pPr>
    </w:p>
    <w:p w14:paraId="71591940"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xml:space="preserve">We understand that Inclusion is a process and a lifelong issue, linked to enhanced participation in society. </w:t>
      </w:r>
    </w:p>
    <w:p w14:paraId="022AA7A9" w14:textId="77777777" w:rsidR="00E178A6" w:rsidRPr="00272127" w:rsidRDefault="00E178A6" w:rsidP="002918D0">
      <w:pPr>
        <w:spacing w:after="0" w:line="240" w:lineRule="auto"/>
        <w:jc w:val="both"/>
        <w:rPr>
          <w:rFonts w:ascii="Arial" w:hAnsi="Arial" w:cs="Arial"/>
          <w:sz w:val="24"/>
          <w:szCs w:val="24"/>
        </w:rPr>
      </w:pPr>
    </w:p>
    <w:p w14:paraId="396EB82A" w14:textId="77777777" w:rsidR="00E178A6" w:rsidRPr="008F726D" w:rsidRDefault="00E178A6" w:rsidP="002918D0">
      <w:pPr>
        <w:spacing w:after="0" w:line="240" w:lineRule="auto"/>
        <w:jc w:val="both"/>
        <w:rPr>
          <w:rFonts w:ascii="Arial" w:hAnsi="Arial" w:cs="Arial"/>
          <w:sz w:val="24"/>
          <w:szCs w:val="24"/>
        </w:rPr>
      </w:pPr>
    </w:p>
    <w:p w14:paraId="679BFED2" w14:textId="77777777" w:rsidR="00E178A6" w:rsidRPr="00B63532" w:rsidRDefault="00E178A6" w:rsidP="002918D0">
      <w:pPr>
        <w:spacing w:after="0" w:line="240" w:lineRule="auto"/>
        <w:jc w:val="both"/>
        <w:rPr>
          <w:rFonts w:ascii="Arial" w:hAnsi="Arial" w:cs="Arial"/>
          <w:b/>
          <w:sz w:val="24"/>
          <w:szCs w:val="24"/>
        </w:rPr>
      </w:pPr>
      <w:r w:rsidRPr="00B63532">
        <w:rPr>
          <w:rFonts w:ascii="Arial" w:hAnsi="Arial" w:cs="Arial"/>
          <w:b/>
          <w:sz w:val="24"/>
          <w:szCs w:val="24"/>
        </w:rPr>
        <w:t>Aims</w:t>
      </w:r>
    </w:p>
    <w:p w14:paraId="668BADC8" w14:textId="77777777" w:rsidR="00E178A6" w:rsidRPr="00B63532" w:rsidRDefault="00E178A6" w:rsidP="002918D0">
      <w:pPr>
        <w:spacing w:after="0" w:line="240" w:lineRule="auto"/>
        <w:jc w:val="both"/>
        <w:rPr>
          <w:rFonts w:ascii="Arial" w:hAnsi="Arial" w:cs="Arial"/>
          <w:sz w:val="24"/>
          <w:szCs w:val="24"/>
        </w:rPr>
      </w:pPr>
    </w:p>
    <w:p w14:paraId="1796B64A"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xml:space="preserve">We acknowledge the key principles of Inclusion: </w:t>
      </w:r>
    </w:p>
    <w:p w14:paraId="0BDBE630" w14:textId="77777777" w:rsidR="00E178A6" w:rsidRPr="00272127" w:rsidRDefault="00E178A6" w:rsidP="002918D0">
      <w:pPr>
        <w:spacing w:after="0" w:line="240" w:lineRule="auto"/>
        <w:jc w:val="both"/>
        <w:rPr>
          <w:rFonts w:ascii="Arial" w:hAnsi="Arial" w:cs="Arial"/>
          <w:sz w:val="24"/>
          <w:szCs w:val="24"/>
        </w:rPr>
      </w:pPr>
    </w:p>
    <w:p w14:paraId="0E1A86D9" w14:textId="77777777" w:rsidR="00E178A6" w:rsidRPr="00272127" w:rsidRDefault="00E178A6" w:rsidP="002918D0">
      <w:pPr>
        <w:pStyle w:val="ListParagraph"/>
        <w:numPr>
          <w:ilvl w:val="0"/>
          <w:numId w:val="1"/>
        </w:numPr>
        <w:spacing w:after="0" w:line="240" w:lineRule="auto"/>
        <w:jc w:val="both"/>
        <w:rPr>
          <w:rFonts w:ascii="Arial" w:hAnsi="Arial" w:cs="Arial"/>
          <w:sz w:val="24"/>
          <w:szCs w:val="24"/>
        </w:rPr>
      </w:pPr>
      <w:r w:rsidRPr="00272127">
        <w:rPr>
          <w:rFonts w:ascii="Arial" w:hAnsi="Arial" w:cs="Arial"/>
          <w:b/>
          <w:sz w:val="24"/>
          <w:szCs w:val="24"/>
        </w:rPr>
        <w:t>Valuing diversity</w:t>
      </w:r>
      <w:r w:rsidRPr="00272127">
        <w:rPr>
          <w:rFonts w:ascii="Arial" w:hAnsi="Arial" w:cs="Arial"/>
          <w:sz w:val="24"/>
          <w:szCs w:val="24"/>
        </w:rPr>
        <w:t xml:space="preserve">: All children are equally valued. They present a rich and diverse range of strengths and needs which is recognised and regarded positively. </w:t>
      </w:r>
    </w:p>
    <w:p w14:paraId="2AB3EA48" w14:textId="77777777" w:rsidR="00E178A6" w:rsidRPr="00272127" w:rsidRDefault="00E178A6" w:rsidP="002918D0">
      <w:pPr>
        <w:pStyle w:val="ListParagraph"/>
        <w:numPr>
          <w:ilvl w:val="0"/>
          <w:numId w:val="1"/>
        </w:numPr>
        <w:spacing w:after="0" w:line="240" w:lineRule="auto"/>
        <w:jc w:val="both"/>
        <w:rPr>
          <w:rFonts w:ascii="Arial" w:hAnsi="Arial" w:cs="Arial"/>
          <w:sz w:val="24"/>
          <w:szCs w:val="24"/>
        </w:rPr>
      </w:pPr>
      <w:r w:rsidRPr="00272127">
        <w:rPr>
          <w:rFonts w:ascii="Arial" w:hAnsi="Arial" w:cs="Arial"/>
          <w:b/>
          <w:sz w:val="24"/>
          <w:szCs w:val="24"/>
        </w:rPr>
        <w:t>Entitlement</w:t>
      </w:r>
      <w:r w:rsidRPr="00272127">
        <w:rPr>
          <w:rFonts w:ascii="Arial" w:hAnsi="Arial" w:cs="Arial"/>
          <w:sz w:val="24"/>
          <w:szCs w:val="24"/>
        </w:rPr>
        <w:t xml:space="preserve">: All children are entitled to receive a broad, balanced and relevant curriculum with appropriate support, advice and resources. </w:t>
      </w:r>
    </w:p>
    <w:p w14:paraId="532F8F84" w14:textId="77777777" w:rsidR="00E178A6" w:rsidRPr="00272127" w:rsidRDefault="00E178A6" w:rsidP="002918D0">
      <w:pPr>
        <w:pStyle w:val="ListParagraph"/>
        <w:numPr>
          <w:ilvl w:val="0"/>
          <w:numId w:val="1"/>
        </w:numPr>
        <w:spacing w:after="0" w:line="240" w:lineRule="auto"/>
        <w:jc w:val="both"/>
        <w:rPr>
          <w:rFonts w:ascii="Arial" w:hAnsi="Arial" w:cs="Arial"/>
          <w:sz w:val="24"/>
          <w:szCs w:val="24"/>
        </w:rPr>
      </w:pPr>
      <w:r w:rsidRPr="00272127">
        <w:rPr>
          <w:rFonts w:ascii="Arial" w:hAnsi="Arial" w:cs="Arial"/>
          <w:b/>
          <w:sz w:val="24"/>
          <w:szCs w:val="24"/>
        </w:rPr>
        <w:t>Participation</w:t>
      </w:r>
      <w:r w:rsidRPr="00272127">
        <w:rPr>
          <w:rFonts w:ascii="Arial" w:hAnsi="Arial" w:cs="Arial"/>
          <w:sz w:val="24"/>
          <w:szCs w:val="24"/>
        </w:rPr>
        <w:t xml:space="preserve">: All children and their parents are treated with respect and are actively encouraged to make their views known so that they can be taken into account. </w:t>
      </w:r>
    </w:p>
    <w:p w14:paraId="62A1A01B" w14:textId="77777777" w:rsidR="00E178A6" w:rsidRPr="00272127" w:rsidRDefault="00E178A6" w:rsidP="002918D0">
      <w:pPr>
        <w:pStyle w:val="ListParagraph"/>
        <w:numPr>
          <w:ilvl w:val="0"/>
          <w:numId w:val="1"/>
        </w:numPr>
        <w:spacing w:after="0" w:line="240" w:lineRule="auto"/>
        <w:jc w:val="both"/>
        <w:rPr>
          <w:rFonts w:ascii="Arial" w:hAnsi="Arial" w:cs="Arial"/>
          <w:sz w:val="24"/>
          <w:szCs w:val="24"/>
        </w:rPr>
      </w:pPr>
      <w:r w:rsidRPr="00272127">
        <w:rPr>
          <w:rFonts w:ascii="Arial" w:hAnsi="Arial" w:cs="Arial"/>
          <w:b/>
          <w:sz w:val="24"/>
          <w:szCs w:val="24"/>
        </w:rPr>
        <w:t>Individual needs</w:t>
      </w:r>
      <w:r w:rsidRPr="00272127">
        <w:rPr>
          <w:rFonts w:ascii="Arial" w:hAnsi="Arial" w:cs="Arial"/>
          <w:sz w:val="24"/>
          <w:szCs w:val="24"/>
        </w:rPr>
        <w:t xml:space="preserve">: A range of flexible responses is used to meet the needs of individual children and to accommodate their diversity including inter-agency planning. </w:t>
      </w:r>
    </w:p>
    <w:p w14:paraId="6D880DE3" w14:textId="77777777" w:rsidR="00E178A6" w:rsidRPr="00272127" w:rsidRDefault="00E178A6" w:rsidP="002918D0">
      <w:pPr>
        <w:pStyle w:val="ListParagraph"/>
        <w:numPr>
          <w:ilvl w:val="0"/>
          <w:numId w:val="1"/>
        </w:numPr>
        <w:spacing w:after="0" w:line="240" w:lineRule="auto"/>
        <w:jc w:val="both"/>
        <w:rPr>
          <w:rFonts w:ascii="Arial" w:hAnsi="Arial" w:cs="Arial"/>
          <w:sz w:val="24"/>
          <w:szCs w:val="24"/>
        </w:rPr>
      </w:pPr>
      <w:r w:rsidRPr="00272127">
        <w:rPr>
          <w:rFonts w:ascii="Arial" w:hAnsi="Arial" w:cs="Arial"/>
          <w:b/>
          <w:sz w:val="24"/>
          <w:szCs w:val="24"/>
        </w:rPr>
        <w:t>Collective responsibility</w:t>
      </w:r>
      <w:r w:rsidR="001E7BA5">
        <w:rPr>
          <w:rFonts w:ascii="Arial" w:hAnsi="Arial" w:cs="Arial"/>
          <w:sz w:val="24"/>
          <w:szCs w:val="24"/>
        </w:rPr>
        <w:t>: Inclusion</w:t>
      </w:r>
      <w:r w:rsidRPr="00272127">
        <w:rPr>
          <w:rFonts w:ascii="Arial" w:hAnsi="Arial" w:cs="Arial"/>
          <w:sz w:val="24"/>
          <w:szCs w:val="24"/>
        </w:rPr>
        <w:t xml:space="preserve"> is the responsibility of all staff.</w:t>
      </w:r>
    </w:p>
    <w:p w14:paraId="1789B4C1" w14:textId="55257015" w:rsidR="00E178A6" w:rsidRPr="00272127" w:rsidRDefault="00E178A6" w:rsidP="002918D0">
      <w:pPr>
        <w:pStyle w:val="ListParagraph"/>
        <w:numPr>
          <w:ilvl w:val="0"/>
          <w:numId w:val="1"/>
        </w:numPr>
        <w:spacing w:after="0" w:line="240" w:lineRule="auto"/>
        <w:jc w:val="both"/>
        <w:rPr>
          <w:rFonts w:ascii="Arial" w:hAnsi="Arial" w:cs="Arial"/>
          <w:sz w:val="24"/>
          <w:szCs w:val="24"/>
        </w:rPr>
      </w:pPr>
      <w:r w:rsidRPr="00272127">
        <w:rPr>
          <w:rFonts w:ascii="Arial" w:hAnsi="Arial" w:cs="Arial"/>
          <w:b/>
          <w:sz w:val="24"/>
          <w:szCs w:val="24"/>
        </w:rPr>
        <w:t>Professional development</w:t>
      </w:r>
      <w:r w:rsidRPr="00272127">
        <w:rPr>
          <w:rFonts w:ascii="Arial" w:hAnsi="Arial" w:cs="Arial"/>
          <w:sz w:val="24"/>
          <w:szCs w:val="24"/>
        </w:rPr>
        <w:t>: Inclusion requires the application of existing skills and the dev</w:t>
      </w:r>
      <w:r w:rsidR="000B0CFD">
        <w:rPr>
          <w:rFonts w:ascii="Arial" w:hAnsi="Arial" w:cs="Arial"/>
          <w:sz w:val="24"/>
          <w:szCs w:val="24"/>
        </w:rPr>
        <w:t xml:space="preserve">elopment of new ones. All </w:t>
      </w:r>
      <w:r w:rsidR="00E26A78">
        <w:rPr>
          <w:rFonts w:ascii="Arial" w:hAnsi="Arial" w:cs="Arial"/>
          <w:sz w:val="24"/>
          <w:szCs w:val="24"/>
        </w:rPr>
        <w:t>staff have</w:t>
      </w:r>
      <w:r w:rsidRPr="00272127">
        <w:rPr>
          <w:rFonts w:ascii="Arial" w:hAnsi="Arial" w:cs="Arial"/>
          <w:sz w:val="24"/>
          <w:szCs w:val="24"/>
        </w:rPr>
        <w:t xml:space="preserve"> access to a range of appropriate courses, advice and resources. </w:t>
      </w:r>
    </w:p>
    <w:p w14:paraId="18E80A2F" w14:textId="77777777" w:rsidR="00E178A6" w:rsidRPr="00272127" w:rsidRDefault="00E178A6" w:rsidP="002918D0">
      <w:pPr>
        <w:pStyle w:val="ListParagraph"/>
        <w:numPr>
          <w:ilvl w:val="0"/>
          <w:numId w:val="1"/>
        </w:numPr>
        <w:spacing w:after="0" w:line="240" w:lineRule="auto"/>
        <w:jc w:val="both"/>
        <w:rPr>
          <w:rFonts w:ascii="Arial" w:hAnsi="Arial" w:cs="Arial"/>
          <w:sz w:val="24"/>
          <w:szCs w:val="24"/>
        </w:rPr>
      </w:pPr>
      <w:r w:rsidRPr="00272127">
        <w:rPr>
          <w:rFonts w:ascii="Arial" w:hAnsi="Arial" w:cs="Arial"/>
          <w:b/>
          <w:sz w:val="24"/>
          <w:szCs w:val="24"/>
        </w:rPr>
        <w:t>Equal opportunities</w:t>
      </w:r>
      <w:r w:rsidRPr="00272127">
        <w:rPr>
          <w:rFonts w:ascii="Arial" w:hAnsi="Arial" w:cs="Arial"/>
          <w:sz w:val="24"/>
          <w:szCs w:val="24"/>
        </w:rPr>
        <w:t>: All pupils' needs are recognised in planning and in educational development.</w:t>
      </w:r>
    </w:p>
    <w:p w14:paraId="18DB7E26" w14:textId="77777777" w:rsidR="00E178A6" w:rsidRPr="008F726D" w:rsidRDefault="00E178A6" w:rsidP="002918D0">
      <w:pPr>
        <w:spacing w:after="0" w:line="240" w:lineRule="auto"/>
        <w:jc w:val="both"/>
        <w:rPr>
          <w:rFonts w:ascii="Arial" w:hAnsi="Arial" w:cs="Arial"/>
          <w:sz w:val="24"/>
          <w:szCs w:val="24"/>
        </w:rPr>
      </w:pPr>
    </w:p>
    <w:p w14:paraId="37833FD0" w14:textId="77777777" w:rsidR="00E178A6" w:rsidRPr="00272127" w:rsidRDefault="00E178A6" w:rsidP="002918D0">
      <w:pPr>
        <w:spacing w:after="0" w:line="240" w:lineRule="auto"/>
        <w:jc w:val="both"/>
        <w:rPr>
          <w:rFonts w:ascii="Arial" w:hAnsi="Arial" w:cs="Arial"/>
          <w:sz w:val="24"/>
          <w:szCs w:val="24"/>
        </w:rPr>
      </w:pPr>
    </w:p>
    <w:p w14:paraId="4133D765" w14:textId="77777777" w:rsidR="00E178A6" w:rsidRPr="00B63532" w:rsidRDefault="00E178A6" w:rsidP="002918D0">
      <w:pPr>
        <w:spacing w:after="0" w:line="240" w:lineRule="auto"/>
        <w:jc w:val="both"/>
        <w:rPr>
          <w:rFonts w:ascii="Arial" w:hAnsi="Arial" w:cs="Arial"/>
          <w:b/>
          <w:sz w:val="24"/>
          <w:szCs w:val="24"/>
        </w:rPr>
      </w:pPr>
      <w:r w:rsidRPr="00B63532">
        <w:rPr>
          <w:rFonts w:ascii="Arial" w:hAnsi="Arial" w:cs="Arial"/>
          <w:b/>
          <w:sz w:val="24"/>
          <w:szCs w:val="24"/>
        </w:rPr>
        <w:t>Objectives</w:t>
      </w:r>
    </w:p>
    <w:p w14:paraId="7CDB0672" w14:textId="77777777" w:rsidR="00E178A6" w:rsidRPr="00B63532" w:rsidRDefault="00E178A6" w:rsidP="002918D0">
      <w:pPr>
        <w:spacing w:after="0" w:line="240" w:lineRule="auto"/>
        <w:jc w:val="both"/>
        <w:rPr>
          <w:rFonts w:ascii="Arial" w:hAnsi="Arial" w:cs="Arial"/>
          <w:sz w:val="24"/>
          <w:szCs w:val="24"/>
        </w:rPr>
      </w:pPr>
    </w:p>
    <w:p w14:paraId="79932B90" w14:textId="7DD69B29" w:rsidR="00E178A6" w:rsidRPr="00272127" w:rsidRDefault="00E178A6" w:rsidP="002918D0">
      <w:pPr>
        <w:pStyle w:val="ListParagraph"/>
        <w:numPr>
          <w:ilvl w:val="0"/>
          <w:numId w:val="2"/>
        </w:numPr>
        <w:spacing w:after="0" w:line="240" w:lineRule="auto"/>
        <w:jc w:val="both"/>
        <w:rPr>
          <w:rFonts w:ascii="Arial" w:hAnsi="Arial" w:cs="Arial"/>
          <w:sz w:val="24"/>
          <w:szCs w:val="24"/>
        </w:rPr>
      </w:pPr>
      <w:r w:rsidRPr="00272127">
        <w:rPr>
          <w:rFonts w:ascii="Arial" w:hAnsi="Arial" w:cs="Arial"/>
          <w:sz w:val="24"/>
          <w:szCs w:val="24"/>
        </w:rPr>
        <w:t>To ensure imp</w:t>
      </w:r>
      <w:r>
        <w:rPr>
          <w:rFonts w:ascii="Arial" w:hAnsi="Arial" w:cs="Arial"/>
          <w:sz w:val="24"/>
          <w:szCs w:val="24"/>
        </w:rPr>
        <w:t xml:space="preserve">lementation of government and </w:t>
      </w:r>
      <w:r w:rsidR="00E26A78">
        <w:rPr>
          <w:rFonts w:ascii="Arial" w:hAnsi="Arial" w:cs="Arial"/>
          <w:sz w:val="24"/>
          <w:szCs w:val="24"/>
        </w:rPr>
        <w:t>OCT</w:t>
      </w:r>
      <w:r w:rsidRPr="00272127">
        <w:rPr>
          <w:rFonts w:ascii="Arial" w:hAnsi="Arial" w:cs="Arial"/>
          <w:sz w:val="24"/>
          <w:szCs w:val="24"/>
        </w:rPr>
        <w:t xml:space="preserve"> inclusion recommendations.</w:t>
      </w:r>
    </w:p>
    <w:p w14:paraId="1DFB1FBC" w14:textId="77777777" w:rsidR="00E178A6" w:rsidRPr="00272127" w:rsidRDefault="00E178A6" w:rsidP="002918D0">
      <w:pPr>
        <w:pStyle w:val="ListParagraph"/>
        <w:numPr>
          <w:ilvl w:val="0"/>
          <w:numId w:val="2"/>
        </w:numPr>
        <w:spacing w:after="0" w:line="240" w:lineRule="auto"/>
        <w:jc w:val="both"/>
        <w:rPr>
          <w:rFonts w:ascii="Arial" w:hAnsi="Arial" w:cs="Arial"/>
          <w:sz w:val="24"/>
          <w:szCs w:val="24"/>
        </w:rPr>
      </w:pPr>
      <w:r w:rsidRPr="00272127">
        <w:rPr>
          <w:rFonts w:ascii="Arial" w:hAnsi="Arial" w:cs="Arial"/>
          <w:sz w:val="24"/>
          <w:szCs w:val="24"/>
        </w:rPr>
        <w:t xml:space="preserve">To ensure the school’s Inclusion policy is implemented by all. </w:t>
      </w:r>
    </w:p>
    <w:p w14:paraId="45FD42D8" w14:textId="77777777" w:rsidR="00E178A6" w:rsidRPr="00272127" w:rsidRDefault="00E178A6" w:rsidP="002918D0">
      <w:pPr>
        <w:pStyle w:val="ListParagraph"/>
        <w:numPr>
          <w:ilvl w:val="0"/>
          <w:numId w:val="2"/>
        </w:numPr>
        <w:spacing w:after="0" w:line="240" w:lineRule="auto"/>
        <w:jc w:val="both"/>
        <w:rPr>
          <w:rFonts w:ascii="Arial" w:hAnsi="Arial" w:cs="Arial"/>
          <w:sz w:val="24"/>
          <w:szCs w:val="24"/>
        </w:rPr>
      </w:pPr>
      <w:r w:rsidRPr="00272127">
        <w:rPr>
          <w:rFonts w:ascii="Arial" w:hAnsi="Arial" w:cs="Arial"/>
          <w:sz w:val="24"/>
          <w:szCs w:val="24"/>
        </w:rPr>
        <w:t>To ensure all children have access to an appropriately differentiated curriculum.</w:t>
      </w:r>
    </w:p>
    <w:p w14:paraId="1FFA2041" w14:textId="77777777" w:rsidR="00E178A6" w:rsidRPr="00272127" w:rsidRDefault="00E178A6" w:rsidP="002918D0">
      <w:pPr>
        <w:pStyle w:val="ListParagraph"/>
        <w:numPr>
          <w:ilvl w:val="0"/>
          <w:numId w:val="2"/>
        </w:numPr>
        <w:spacing w:after="0" w:line="240" w:lineRule="auto"/>
        <w:jc w:val="both"/>
        <w:rPr>
          <w:rFonts w:ascii="Arial" w:hAnsi="Arial" w:cs="Arial"/>
          <w:sz w:val="24"/>
          <w:szCs w:val="24"/>
        </w:rPr>
      </w:pPr>
      <w:r w:rsidRPr="00272127">
        <w:rPr>
          <w:rFonts w:ascii="Arial" w:hAnsi="Arial" w:cs="Arial"/>
          <w:sz w:val="24"/>
          <w:szCs w:val="24"/>
        </w:rPr>
        <w:t>To identify barriers to learning and participation to meet a diversity of needs.</w:t>
      </w:r>
    </w:p>
    <w:p w14:paraId="59B4118A" w14:textId="77777777" w:rsidR="00E178A6" w:rsidRPr="00272127" w:rsidRDefault="00E178A6" w:rsidP="002918D0">
      <w:pPr>
        <w:pStyle w:val="ListParagraph"/>
        <w:numPr>
          <w:ilvl w:val="0"/>
          <w:numId w:val="2"/>
        </w:numPr>
        <w:spacing w:after="0" w:line="240" w:lineRule="auto"/>
        <w:jc w:val="both"/>
        <w:rPr>
          <w:rFonts w:ascii="Arial" w:hAnsi="Arial" w:cs="Arial"/>
          <w:sz w:val="24"/>
          <w:szCs w:val="24"/>
        </w:rPr>
      </w:pPr>
      <w:r w:rsidRPr="00272127">
        <w:rPr>
          <w:rFonts w:ascii="Arial" w:hAnsi="Arial" w:cs="Arial"/>
          <w:sz w:val="24"/>
          <w:szCs w:val="24"/>
        </w:rPr>
        <w:t>To recognise, value and celebrate children’s achievement.</w:t>
      </w:r>
    </w:p>
    <w:p w14:paraId="6C11B040" w14:textId="77777777" w:rsidR="00E178A6" w:rsidRPr="00272127" w:rsidRDefault="00E178A6" w:rsidP="002918D0">
      <w:pPr>
        <w:pStyle w:val="ListParagraph"/>
        <w:numPr>
          <w:ilvl w:val="0"/>
          <w:numId w:val="2"/>
        </w:numPr>
        <w:spacing w:after="0" w:line="240" w:lineRule="auto"/>
        <w:jc w:val="both"/>
        <w:rPr>
          <w:rFonts w:ascii="Arial" w:hAnsi="Arial" w:cs="Arial"/>
          <w:sz w:val="24"/>
          <w:szCs w:val="24"/>
        </w:rPr>
      </w:pPr>
      <w:r w:rsidRPr="00272127">
        <w:rPr>
          <w:rFonts w:ascii="Arial" w:hAnsi="Arial" w:cs="Arial"/>
          <w:sz w:val="24"/>
          <w:szCs w:val="24"/>
        </w:rPr>
        <w:t>To work in partnership with parents/carers in supporting their child’s education.</w:t>
      </w:r>
    </w:p>
    <w:p w14:paraId="7DA36E46" w14:textId="77777777" w:rsidR="00E178A6" w:rsidRPr="00272127" w:rsidRDefault="00E178A6" w:rsidP="002918D0">
      <w:pPr>
        <w:pStyle w:val="ListParagraph"/>
        <w:numPr>
          <w:ilvl w:val="0"/>
          <w:numId w:val="2"/>
        </w:numPr>
        <w:spacing w:after="0" w:line="240" w:lineRule="auto"/>
        <w:jc w:val="both"/>
        <w:rPr>
          <w:rFonts w:ascii="Arial" w:hAnsi="Arial" w:cs="Arial"/>
          <w:sz w:val="24"/>
          <w:szCs w:val="24"/>
        </w:rPr>
      </w:pPr>
      <w:r w:rsidRPr="00272127">
        <w:rPr>
          <w:rFonts w:ascii="Arial" w:hAnsi="Arial" w:cs="Arial"/>
          <w:sz w:val="24"/>
          <w:szCs w:val="24"/>
        </w:rPr>
        <w:t xml:space="preserve">To support all school staff, governors and parents in inclusion issues. </w:t>
      </w:r>
    </w:p>
    <w:p w14:paraId="01CA6A58" w14:textId="77777777" w:rsidR="00E178A6" w:rsidRPr="00272127" w:rsidRDefault="00E178A6" w:rsidP="002918D0">
      <w:pPr>
        <w:pStyle w:val="ListParagraph"/>
        <w:numPr>
          <w:ilvl w:val="0"/>
          <w:numId w:val="2"/>
        </w:numPr>
        <w:spacing w:after="0" w:line="240" w:lineRule="auto"/>
        <w:jc w:val="both"/>
        <w:rPr>
          <w:rFonts w:ascii="Arial" w:hAnsi="Arial" w:cs="Arial"/>
          <w:sz w:val="24"/>
          <w:szCs w:val="24"/>
        </w:rPr>
      </w:pPr>
      <w:r w:rsidRPr="00272127">
        <w:rPr>
          <w:rFonts w:ascii="Arial" w:hAnsi="Arial" w:cs="Arial"/>
          <w:sz w:val="24"/>
          <w:szCs w:val="24"/>
        </w:rPr>
        <w:lastRenderedPageBreak/>
        <w:t>To work towards eradicating discrimination or prejudice.</w:t>
      </w:r>
    </w:p>
    <w:p w14:paraId="4D5E6FA2" w14:textId="77777777" w:rsidR="00E178A6" w:rsidRPr="00272127" w:rsidRDefault="00E178A6" w:rsidP="002918D0">
      <w:pPr>
        <w:spacing w:after="0" w:line="240" w:lineRule="auto"/>
        <w:jc w:val="both"/>
        <w:rPr>
          <w:rFonts w:ascii="Arial" w:hAnsi="Arial" w:cs="Arial"/>
          <w:sz w:val="24"/>
          <w:szCs w:val="24"/>
        </w:rPr>
      </w:pPr>
    </w:p>
    <w:p w14:paraId="3AED8680" w14:textId="77777777" w:rsidR="00E178A6" w:rsidRPr="008F726D" w:rsidRDefault="00E178A6" w:rsidP="002918D0">
      <w:pPr>
        <w:spacing w:after="0" w:line="240" w:lineRule="auto"/>
        <w:jc w:val="both"/>
        <w:rPr>
          <w:rFonts w:ascii="Arial" w:hAnsi="Arial" w:cs="Arial"/>
          <w:sz w:val="24"/>
          <w:szCs w:val="24"/>
        </w:rPr>
      </w:pPr>
    </w:p>
    <w:p w14:paraId="454DB584" w14:textId="77777777" w:rsidR="00E178A6" w:rsidRDefault="001E7BA5" w:rsidP="002918D0">
      <w:pPr>
        <w:spacing w:after="0" w:line="240" w:lineRule="auto"/>
        <w:jc w:val="both"/>
        <w:rPr>
          <w:rFonts w:ascii="Arial" w:hAnsi="Arial" w:cs="Arial"/>
          <w:sz w:val="24"/>
          <w:szCs w:val="24"/>
        </w:rPr>
      </w:pPr>
      <w:r>
        <w:rPr>
          <w:rFonts w:ascii="Arial" w:hAnsi="Arial" w:cs="Arial"/>
          <w:sz w:val="24"/>
          <w:szCs w:val="24"/>
        </w:rPr>
        <w:t xml:space="preserve">At </w:t>
      </w:r>
      <w:r w:rsidR="00E178A6">
        <w:rPr>
          <w:rFonts w:ascii="Arial" w:hAnsi="Arial" w:cs="Arial"/>
          <w:sz w:val="24"/>
          <w:szCs w:val="24"/>
        </w:rPr>
        <w:t>Asterdale Primary S</w:t>
      </w:r>
      <w:r w:rsidR="00E178A6" w:rsidRPr="00272127">
        <w:rPr>
          <w:rFonts w:ascii="Arial" w:hAnsi="Arial" w:cs="Arial"/>
          <w:sz w:val="24"/>
          <w:szCs w:val="24"/>
        </w:rPr>
        <w:t>chool we recognise the links between inclusive education and catering for diversity. We promote a whole school ethos that values all children and their families through:</w:t>
      </w:r>
    </w:p>
    <w:p w14:paraId="51395AB3" w14:textId="77777777" w:rsidR="00B63532" w:rsidRPr="00272127" w:rsidRDefault="00B63532" w:rsidP="002918D0">
      <w:pPr>
        <w:spacing w:after="0" w:line="240" w:lineRule="auto"/>
        <w:jc w:val="both"/>
        <w:rPr>
          <w:rFonts w:ascii="Arial" w:hAnsi="Arial" w:cs="Arial"/>
          <w:sz w:val="24"/>
          <w:szCs w:val="24"/>
        </w:rPr>
      </w:pPr>
    </w:p>
    <w:p w14:paraId="20596563" w14:textId="77777777" w:rsidR="00E178A6" w:rsidRPr="00272127" w:rsidRDefault="00E178A6" w:rsidP="002918D0">
      <w:pPr>
        <w:pStyle w:val="ListParagraph"/>
        <w:numPr>
          <w:ilvl w:val="0"/>
          <w:numId w:val="3"/>
        </w:numPr>
        <w:spacing w:after="0" w:line="240" w:lineRule="auto"/>
        <w:jc w:val="both"/>
        <w:rPr>
          <w:rFonts w:ascii="Arial" w:hAnsi="Arial" w:cs="Arial"/>
          <w:sz w:val="24"/>
          <w:szCs w:val="24"/>
        </w:rPr>
      </w:pPr>
      <w:r w:rsidRPr="00272127">
        <w:rPr>
          <w:rFonts w:ascii="Arial" w:hAnsi="Arial" w:cs="Arial"/>
          <w:sz w:val="24"/>
          <w:szCs w:val="24"/>
        </w:rPr>
        <w:t xml:space="preserve">Fostering a climate that supports flexible and creative responses to individual </w:t>
      </w:r>
      <w:r w:rsidR="00B63532">
        <w:rPr>
          <w:rFonts w:ascii="Arial" w:hAnsi="Arial" w:cs="Arial"/>
          <w:sz w:val="24"/>
          <w:szCs w:val="24"/>
        </w:rPr>
        <w:t xml:space="preserve">     </w:t>
      </w:r>
      <w:r w:rsidRPr="00272127">
        <w:rPr>
          <w:rFonts w:ascii="Arial" w:hAnsi="Arial" w:cs="Arial"/>
          <w:sz w:val="24"/>
          <w:szCs w:val="24"/>
        </w:rPr>
        <w:t xml:space="preserve">needs. </w:t>
      </w:r>
    </w:p>
    <w:p w14:paraId="20935112" w14:textId="77777777" w:rsidR="00E178A6" w:rsidRPr="00272127" w:rsidRDefault="00E178A6" w:rsidP="002918D0">
      <w:pPr>
        <w:pStyle w:val="ListParagraph"/>
        <w:numPr>
          <w:ilvl w:val="0"/>
          <w:numId w:val="3"/>
        </w:numPr>
        <w:spacing w:after="0" w:line="240" w:lineRule="auto"/>
        <w:jc w:val="both"/>
        <w:rPr>
          <w:rFonts w:ascii="Arial" w:hAnsi="Arial" w:cs="Arial"/>
          <w:sz w:val="24"/>
          <w:szCs w:val="24"/>
        </w:rPr>
      </w:pPr>
      <w:r w:rsidRPr="00272127">
        <w:rPr>
          <w:rFonts w:ascii="Arial" w:hAnsi="Arial" w:cs="Arial"/>
          <w:sz w:val="24"/>
          <w:szCs w:val="24"/>
        </w:rPr>
        <w:t xml:space="preserve">Recognising inclusion as part of the school's equal opportunities policy with clear arrangements for implementation, funding and monitoring. </w:t>
      </w:r>
    </w:p>
    <w:p w14:paraId="4E99EBAA" w14:textId="77777777" w:rsidR="00E178A6" w:rsidRPr="00272127" w:rsidRDefault="00E178A6" w:rsidP="002918D0">
      <w:pPr>
        <w:pStyle w:val="ListParagraph"/>
        <w:numPr>
          <w:ilvl w:val="0"/>
          <w:numId w:val="3"/>
        </w:numPr>
        <w:spacing w:after="0" w:line="240" w:lineRule="auto"/>
        <w:jc w:val="both"/>
        <w:rPr>
          <w:rFonts w:ascii="Arial" w:hAnsi="Arial" w:cs="Arial"/>
          <w:sz w:val="24"/>
          <w:szCs w:val="24"/>
        </w:rPr>
      </w:pPr>
      <w:r w:rsidRPr="00272127">
        <w:rPr>
          <w:rFonts w:ascii="Arial" w:hAnsi="Arial" w:cs="Arial"/>
          <w:sz w:val="24"/>
          <w:szCs w:val="24"/>
        </w:rPr>
        <w:t xml:space="preserve">Ensuring that all school developments and policies take account of inclusive principles. </w:t>
      </w:r>
    </w:p>
    <w:p w14:paraId="01F2C795" w14:textId="77777777" w:rsidR="00E178A6" w:rsidRPr="00272127" w:rsidRDefault="00E178A6" w:rsidP="002918D0">
      <w:pPr>
        <w:pStyle w:val="ListParagraph"/>
        <w:numPr>
          <w:ilvl w:val="0"/>
          <w:numId w:val="3"/>
        </w:numPr>
        <w:spacing w:after="0" w:line="240" w:lineRule="auto"/>
        <w:jc w:val="both"/>
        <w:rPr>
          <w:rFonts w:ascii="Arial" w:hAnsi="Arial" w:cs="Arial"/>
          <w:sz w:val="24"/>
          <w:szCs w:val="24"/>
        </w:rPr>
      </w:pPr>
      <w:r w:rsidRPr="00272127">
        <w:rPr>
          <w:rFonts w:ascii="Arial" w:hAnsi="Arial" w:cs="Arial"/>
          <w:sz w:val="24"/>
          <w:szCs w:val="24"/>
        </w:rPr>
        <w:t xml:space="preserve">Ensuring that the admission of pupils with special educational needs is handled positively and sensitively. All parents and children should be made to feel welcome. </w:t>
      </w:r>
    </w:p>
    <w:p w14:paraId="59DF450B" w14:textId="77777777" w:rsidR="00E178A6" w:rsidRPr="00272127" w:rsidRDefault="00E178A6" w:rsidP="002918D0">
      <w:pPr>
        <w:pStyle w:val="ListParagraph"/>
        <w:numPr>
          <w:ilvl w:val="0"/>
          <w:numId w:val="3"/>
        </w:numPr>
        <w:spacing w:after="0" w:line="240" w:lineRule="auto"/>
        <w:jc w:val="both"/>
        <w:rPr>
          <w:rFonts w:ascii="Arial" w:hAnsi="Arial" w:cs="Arial"/>
          <w:sz w:val="24"/>
          <w:szCs w:val="24"/>
        </w:rPr>
      </w:pPr>
      <w:r w:rsidRPr="00272127">
        <w:rPr>
          <w:rFonts w:ascii="Arial" w:hAnsi="Arial" w:cs="Arial"/>
          <w:sz w:val="24"/>
          <w:szCs w:val="24"/>
        </w:rPr>
        <w:t xml:space="preserve">Ensuring that appropriate assessment and support arrangements are in place (including appropriately trained staff), both within the school and from external agencies, so that children's needs are properly addressed. </w:t>
      </w:r>
    </w:p>
    <w:p w14:paraId="65688D64" w14:textId="77777777" w:rsidR="00E178A6" w:rsidRPr="00272127" w:rsidRDefault="00E178A6" w:rsidP="002918D0">
      <w:pPr>
        <w:pStyle w:val="ListParagraph"/>
        <w:numPr>
          <w:ilvl w:val="0"/>
          <w:numId w:val="3"/>
        </w:numPr>
        <w:spacing w:after="0" w:line="240" w:lineRule="auto"/>
        <w:jc w:val="both"/>
        <w:rPr>
          <w:rFonts w:ascii="Arial" w:hAnsi="Arial" w:cs="Arial"/>
          <w:sz w:val="24"/>
          <w:szCs w:val="24"/>
        </w:rPr>
      </w:pPr>
      <w:r w:rsidRPr="00272127">
        <w:rPr>
          <w:rFonts w:ascii="Arial" w:hAnsi="Arial" w:cs="Arial"/>
          <w:sz w:val="24"/>
          <w:szCs w:val="24"/>
        </w:rPr>
        <w:t xml:space="preserve">Working collaboratively with local authority officers and other local agencies to identify any existing barriers to inclusion and consider how these may best be overcome. </w:t>
      </w:r>
    </w:p>
    <w:p w14:paraId="7705105D" w14:textId="77777777" w:rsidR="00E178A6" w:rsidRPr="00272127" w:rsidRDefault="00E178A6" w:rsidP="002918D0">
      <w:pPr>
        <w:pStyle w:val="ListParagraph"/>
        <w:numPr>
          <w:ilvl w:val="0"/>
          <w:numId w:val="3"/>
        </w:numPr>
        <w:spacing w:after="0" w:line="240" w:lineRule="auto"/>
        <w:jc w:val="both"/>
        <w:rPr>
          <w:rFonts w:ascii="Arial" w:hAnsi="Arial" w:cs="Arial"/>
          <w:sz w:val="24"/>
          <w:szCs w:val="24"/>
        </w:rPr>
      </w:pPr>
      <w:r w:rsidRPr="00272127">
        <w:rPr>
          <w:rFonts w:ascii="Arial" w:hAnsi="Arial" w:cs="Arial"/>
          <w:sz w:val="24"/>
          <w:szCs w:val="24"/>
        </w:rPr>
        <w:t xml:space="preserve">Recognising that inclusion is the responsibility of all school staff who are consulted and involved in developments. </w:t>
      </w:r>
    </w:p>
    <w:p w14:paraId="1851B43A" w14:textId="77777777" w:rsidR="00E178A6" w:rsidRPr="00272127" w:rsidRDefault="00E178A6" w:rsidP="002918D0">
      <w:pPr>
        <w:pStyle w:val="ListParagraph"/>
        <w:numPr>
          <w:ilvl w:val="0"/>
          <w:numId w:val="3"/>
        </w:numPr>
        <w:spacing w:after="0" w:line="240" w:lineRule="auto"/>
        <w:jc w:val="both"/>
        <w:rPr>
          <w:rFonts w:ascii="Arial" w:hAnsi="Arial" w:cs="Arial"/>
          <w:sz w:val="24"/>
          <w:szCs w:val="24"/>
        </w:rPr>
      </w:pPr>
      <w:r w:rsidRPr="00272127">
        <w:rPr>
          <w:rFonts w:ascii="Arial" w:hAnsi="Arial" w:cs="Arial"/>
          <w:sz w:val="24"/>
          <w:szCs w:val="24"/>
        </w:rPr>
        <w:t>Enabling all staff to have access to suitable professional development opportunities to support the development of inclusive practice</w:t>
      </w:r>
      <w:r w:rsidR="001E7BA5">
        <w:rPr>
          <w:rFonts w:ascii="Arial" w:hAnsi="Arial" w:cs="Arial"/>
          <w:sz w:val="24"/>
          <w:szCs w:val="24"/>
        </w:rPr>
        <w:t>.</w:t>
      </w:r>
    </w:p>
    <w:p w14:paraId="117BD30A" w14:textId="77777777" w:rsidR="00E178A6" w:rsidRPr="008F726D" w:rsidRDefault="00E178A6" w:rsidP="002918D0">
      <w:pPr>
        <w:spacing w:after="0" w:line="240" w:lineRule="auto"/>
        <w:jc w:val="both"/>
        <w:rPr>
          <w:rFonts w:ascii="Arial" w:hAnsi="Arial" w:cs="Arial"/>
          <w:sz w:val="24"/>
          <w:szCs w:val="24"/>
        </w:rPr>
      </w:pPr>
    </w:p>
    <w:p w14:paraId="565BE26D" w14:textId="77777777" w:rsidR="00E178A6" w:rsidRPr="00B63532" w:rsidRDefault="00E178A6" w:rsidP="002918D0">
      <w:pPr>
        <w:spacing w:after="0" w:line="240" w:lineRule="auto"/>
        <w:jc w:val="both"/>
        <w:rPr>
          <w:rFonts w:ascii="Arial" w:hAnsi="Arial" w:cs="Arial"/>
          <w:b/>
          <w:sz w:val="24"/>
          <w:szCs w:val="24"/>
        </w:rPr>
      </w:pPr>
      <w:r w:rsidRPr="00B63532">
        <w:rPr>
          <w:rFonts w:ascii="Arial" w:hAnsi="Arial" w:cs="Arial"/>
          <w:b/>
          <w:sz w:val="24"/>
          <w:szCs w:val="24"/>
        </w:rPr>
        <w:t>Identification, assessment and review of individual learning needs</w:t>
      </w:r>
    </w:p>
    <w:p w14:paraId="1E0A477E" w14:textId="77777777" w:rsidR="00E178A6" w:rsidRPr="00272127" w:rsidRDefault="00E178A6" w:rsidP="002918D0">
      <w:pPr>
        <w:spacing w:after="0" w:line="240" w:lineRule="auto"/>
        <w:jc w:val="both"/>
        <w:rPr>
          <w:rFonts w:ascii="Arial" w:hAnsi="Arial" w:cs="Arial"/>
          <w:sz w:val="24"/>
          <w:szCs w:val="24"/>
        </w:rPr>
      </w:pPr>
    </w:p>
    <w:p w14:paraId="0B6562BA"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Teachers use observations and regular assessments of children’s responses to teaching linked to the National Curriculum programmes of study</w:t>
      </w:r>
      <w:r>
        <w:rPr>
          <w:rFonts w:ascii="Arial" w:hAnsi="Arial" w:cs="Arial"/>
          <w:sz w:val="24"/>
          <w:szCs w:val="24"/>
        </w:rPr>
        <w:t xml:space="preserve"> or Fo</w:t>
      </w:r>
      <w:r w:rsidRPr="00272127">
        <w:rPr>
          <w:rFonts w:ascii="Arial" w:hAnsi="Arial" w:cs="Arial"/>
          <w:sz w:val="24"/>
          <w:szCs w:val="24"/>
        </w:rPr>
        <w:t>undation Stage Profile. This enables effective early identification and assessment of any child</w:t>
      </w:r>
      <w:r>
        <w:rPr>
          <w:rFonts w:ascii="Arial" w:hAnsi="Arial" w:cs="Arial"/>
          <w:sz w:val="24"/>
          <w:szCs w:val="24"/>
        </w:rPr>
        <w:t xml:space="preserve"> </w:t>
      </w:r>
      <w:r w:rsidRPr="00272127">
        <w:rPr>
          <w:rFonts w:ascii="Arial" w:hAnsi="Arial" w:cs="Arial"/>
          <w:sz w:val="24"/>
          <w:szCs w:val="24"/>
        </w:rPr>
        <w:t>with particular needs.</w:t>
      </w:r>
    </w:p>
    <w:p w14:paraId="4B8924A7" w14:textId="77777777" w:rsidR="00E178A6" w:rsidRPr="00272127" w:rsidRDefault="00E178A6" w:rsidP="002918D0">
      <w:pPr>
        <w:spacing w:after="0" w:line="240" w:lineRule="auto"/>
        <w:jc w:val="both"/>
        <w:rPr>
          <w:rFonts w:ascii="Arial" w:hAnsi="Arial" w:cs="Arial"/>
          <w:sz w:val="24"/>
          <w:szCs w:val="24"/>
        </w:rPr>
      </w:pPr>
    </w:p>
    <w:p w14:paraId="67500583"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xml:space="preserve">Individual needs are accommodated initially within normal classroom differentiation. If an individualised approach is needed, short term targets may be drawn up in consultation with </w:t>
      </w:r>
      <w:r>
        <w:rPr>
          <w:rFonts w:ascii="Arial" w:hAnsi="Arial" w:cs="Arial"/>
          <w:sz w:val="24"/>
          <w:szCs w:val="24"/>
        </w:rPr>
        <w:t xml:space="preserve">the </w:t>
      </w:r>
      <w:r w:rsidRPr="00272127">
        <w:rPr>
          <w:rFonts w:ascii="Arial" w:hAnsi="Arial" w:cs="Arial"/>
          <w:sz w:val="24"/>
          <w:szCs w:val="24"/>
        </w:rPr>
        <w:t>class teacher, teaching assistants, parents and headteacher.</w:t>
      </w:r>
    </w:p>
    <w:p w14:paraId="03F0738C" w14:textId="77777777" w:rsidR="00E178A6" w:rsidRDefault="00E178A6" w:rsidP="002918D0">
      <w:pPr>
        <w:spacing w:after="0" w:line="240" w:lineRule="auto"/>
        <w:jc w:val="both"/>
        <w:rPr>
          <w:rFonts w:ascii="Arial" w:hAnsi="Arial" w:cs="Arial"/>
          <w:sz w:val="24"/>
          <w:szCs w:val="24"/>
        </w:rPr>
      </w:pPr>
      <w:r w:rsidRPr="00272127">
        <w:rPr>
          <w:rFonts w:ascii="Arial" w:hAnsi="Arial" w:cs="Arial"/>
          <w:sz w:val="24"/>
          <w:szCs w:val="24"/>
        </w:rPr>
        <w:t>Targets will be clear with strategies to be adopted and a date for review. Targets should ensure that children are adequately challenged.</w:t>
      </w:r>
    </w:p>
    <w:p w14:paraId="3A8D6620" w14:textId="77777777" w:rsidR="00E178A6" w:rsidRDefault="00E178A6" w:rsidP="002918D0">
      <w:pPr>
        <w:spacing w:after="0" w:line="240" w:lineRule="auto"/>
        <w:jc w:val="both"/>
        <w:rPr>
          <w:rFonts w:ascii="Arial" w:hAnsi="Arial" w:cs="Arial"/>
          <w:sz w:val="24"/>
          <w:szCs w:val="24"/>
        </w:rPr>
      </w:pPr>
    </w:p>
    <w:p w14:paraId="5D93B02A" w14:textId="77777777" w:rsidR="00E178A6" w:rsidRPr="00B63532" w:rsidRDefault="00E178A6" w:rsidP="002918D0">
      <w:pPr>
        <w:spacing w:after="0" w:line="240" w:lineRule="auto"/>
        <w:jc w:val="both"/>
        <w:rPr>
          <w:rFonts w:ascii="Arial" w:hAnsi="Arial" w:cs="Arial"/>
          <w:b/>
          <w:sz w:val="24"/>
          <w:szCs w:val="24"/>
        </w:rPr>
      </w:pPr>
      <w:r w:rsidRPr="00B63532">
        <w:rPr>
          <w:rFonts w:ascii="Arial" w:hAnsi="Arial" w:cs="Arial"/>
          <w:b/>
          <w:sz w:val="24"/>
          <w:szCs w:val="24"/>
        </w:rPr>
        <w:t>Implementation and Monitoring</w:t>
      </w:r>
    </w:p>
    <w:p w14:paraId="05DA3399" w14:textId="77777777" w:rsidR="00E178A6" w:rsidRPr="00B63532" w:rsidRDefault="00E178A6" w:rsidP="002918D0">
      <w:pPr>
        <w:spacing w:after="0" w:line="240" w:lineRule="auto"/>
        <w:jc w:val="both"/>
        <w:rPr>
          <w:rFonts w:ascii="Arial" w:hAnsi="Arial" w:cs="Arial"/>
          <w:sz w:val="24"/>
          <w:szCs w:val="24"/>
        </w:rPr>
      </w:pPr>
    </w:p>
    <w:p w14:paraId="1EFA1D1F" w14:textId="77777777" w:rsidR="00E178A6" w:rsidRPr="00B63532" w:rsidRDefault="00E178A6" w:rsidP="002918D0">
      <w:pPr>
        <w:spacing w:after="0" w:line="240" w:lineRule="auto"/>
        <w:jc w:val="both"/>
        <w:rPr>
          <w:rFonts w:ascii="Arial" w:hAnsi="Arial" w:cs="Arial"/>
          <w:sz w:val="24"/>
          <w:szCs w:val="24"/>
        </w:rPr>
      </w:pPr>
      <w:r w:rsidRPr="00B63532">
        <w:rPr>
          <w:rFonts w:ascii="Arial" w:hAnsi="Arial" w:cs="Arial"/>
          <w:b/>
          <w:sz w:val="24"/>
          <w:szCs w:val="24"/>
        </w:rPr>
        <w:t>Role of staff</w:t>
      </w:r>
    </w:p>
    <w:p w14:paraId="7C3BEC00" w14:textId="77777777" w:rsidR="001E7BA5" w:rsidRPr="00272127" w:rsidRDefault="001E7BA5" w:rsidP="002918D0">
      <w:pPr>
        <w:spacing w:after="0" w:line="240" w:lineRule="auto"/>
        <w:jc w:val="both"/>
        <w:rPr>
          <w:rFonts w:ascii="Arial" w:hAnsi="Arial" w:cs="Arial"/>
          <w:sz w:val="24"/>
          <w:szCs w:val="24"/>
        </w:rPr>
      </w:pPr>
    </w:p>
    <w:p w14:paraId="21D9AF9E" w14:textId="77777777" w:rsidR="00E178A6" w:rsidRPr="00272127" w:rsidRDefault="001E7BA5" w:rsidP="002918D0">
      <w:pPr>
        <w:spacing w:after="0" w:line="240" w:lineRule="auto"/>
        <w:jc w:val="both"/>
        <w:rPr>
          <w:rFonts w:ascii="Arial" w:hAnsi="Arial" w:cs="Arial"/>
          <w:sz w:val="24"/>
          <w:szCs w:val="24"/>
        </w:rPr>
      </w:pPr>
      <w:r>
        <w:rPr>
          <w:rFonts w:ascii="Arial" w:hAnsi="Arial" w:cs="Arial"/>
          <w:sz w:val="24"/>
          <w:szCs w:val="24"/>
        </w:rPr>
        <w:t>S</w:t>
      </w:r>
      <w:r w:rsidR="00E178A6" w:rsidRPr="00272127">
        <w:rPr>
          <w:rFonts w:ascii="Arial" w:hAnsi="Arial" w:cs="Arial"/>
          <w:sz w:val="24"/>
          <w:szCs w:val="24"/>
        </w:rPr>
        <w:t>taff will actively implement this policy and support the monitoring of impact.</w:t>
      </w:r>
    </w:p>
    <w:p w14:paraId="3732FE5D"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Social inclusion is best promoted when the teaching and learning within the school is of the</w:t>
      </w:r>
      <w:r w:rsidR="001E7BA5">
        <w:rPr>
          <w:rFonts w:ascii="Arial" w:hAnsi="Arial" w:cs="Arial"/>
          <w:sz w:val="24"/>
          <w:szCs w:val="24"/>
        </w:rPr>
        <w:t xml:space="preserve"> </w:t>
      </w:r>
      <w:r w:rsidRPr="00272127">
        <w:rPr>
          <w:rFonts w:ascii="Arial" w:hAnsi="Arial" w:cs="Arial"/>
          <w:sz w:val="24"/>
          <w:szCs w:val="24"/>
        </w:rPr>
        <w:t>highest possible standard in order to enhance the educational experience of every child.</w:t>
      </w:r>
    </w:p>
    <w:p w14:paraId="3A5517F1" w14:textId="77777777" w:rsidR="00E178A6" w:rsidRDefault="00E178A6" w:rsidP="002918D0">
      <w:pPr>
        <w:spacing w:after="0" w:line="240" w:lineRule="auto"/>
        <w:jc w:val="both"/>
        <w:rPr>
          <w:rFonts w:ascii="Arial" w:hAnsi="Arial" w:cs="Arial"/>
          <w:sz w:val="24"/>
          <w:szCs w:val="24"/>
        </w:rPr>
      </w:pPr>
      <w:r w:rsidRPr="00272127">
        <w:rPr>
          <w:rFonts w:ascii="Arial" w:hAnsi="Arial" w:cs="Arial"/>
          <w:sz w:val="24"/>
          <w:szCs w:val="24"/>
        </w:rPr>
        <w:t xml:space="preserve">Ensuring social inclusion is the responsibility of every member of </w:t>
      </w:r>
      <w:r w:rsidR="001E7BA5">
        <w:rPr>
          <w:rFonts w:ascii="Arial" w:hAnsi="Arial" w:cs="Arial"/>
          <w:sz w:val="24"/>
          <w:szCs w:val="24"/>
        </w:rPr>
        <w:t>staff, teaching and nonteaching</w:t>
      </w:r>
      <w:r w:rsidR="000B0CFD">
        <w:rPr>
          <w:rFonts w:ascii="Arial" w:hAnsi="Arial" w:cs="Arial"/>
          <w:sz w:val="24"/>
          <w:szCs w:val="24"/>
        </w:rPr>
        <w:t>,</w:t>
      </w:r>
      <w:r w:rsidR="001E7BA5">
        <w:rPr>
          <w:rFonts w:ascii="Arial" w:hAnsi="Arial" w:cs="Arial"/>
          <w:sz w:val="24"/>
          <w:szCs w:val="24"/>
        </w:rPr>
        <w:t xml:space="preserve"> t</w:t>
      </w:r>
      <w:r w:rsidRPr="00272127">
        <w:rPr>
          <w:rFonts w:ascii="Arial" w:hAnsi="Arial" w:cs="Arial"/>
          <w:sz w:val="24"/>
          <w:szCs w:val="24"/>
        </w:rPr>
        <w:t>o ensure that children:</w:t>
      </w:r>
    </w:p>
    <w:p w14:paraId="6D845070" w14:textId="77777777" w:rsidR="001E7BA5" w:rsidRPr="00272127" w:rsidRDefault="001E7BA5" w:rsidP="002918D0">
      <w:pPr>
        <w:spacing w:after="0" w:line="240" w:lineRule="auto"/>
        <w:jc w:val="both"/>
        <w:rPr>
          <w:rFonts w:ascii="Arial" w:hAnsi="Arial" w:cs="Arial"/>
          <w:sz w:val="24"/>
          <w:szCs w:val="24"/>
        </w:rPr>
      </w:pPr>
    </w:p>
    <w:p w14:paraId="080EDB5E"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feel secure and know that their contributions are valued;</w:t>
      </w:r>
    </w:p>
    <w:p w14:paraId="3D02503C"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appreciate and value the differences they see in others;</w:t>
      </w:r>
    </w:p>
    <w:p w14:paraId="1CCCD249"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take responsibility for their own actions;</w:t>
      </w:r>
    </w:p>
    <w:p w14:paraId="78ABEEBE"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are taught in groupings that allow them to experience success;</w:t>
      </w:r>
    </w:p>
    <w:p w14:paraId="76F2E003"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use materials that reflect a range of social and cultural backgrounds, without stereotyping;</w:t>
      </w:r>
    </w:p>
    <w:p w14:paraId="5E88CFFE"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have a common curriculum experience that allows for a range of different learning styles;</w:t>
      </w:r>
    </w:p>
    <w:p w14:paraId="41A03BAF"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have challenging targets that enable them to succeed;</w:t>
      </w:r>
    </w:p>
    <w:p w14:paraId="3B1E7E71"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are encouraged to participate fully, regardless of disabilities or medical needs.</w:t>
      </w:r>
    </w:p>
    <w:p w14:paraId="1BE59509" w14:textId="77777777" w:rsidR="00E178A6" w:rsidRPr="00272127" w:rsidRDefault="00E178A6" w:rsidP="002918D0">
      <w:pPr>
        <w:spacing w:after="0" w:line="240" w:lineRule="auto"/>
        <w:jc w:val="both"/>
        <w:rPr>
          <w:rFonts w:ascii="Arial" w:hAnsi="Arial" w:cs="Arial"/>
          <w:sz w:val="24"/>
          <w:szCs w:val="24"/>
        </w:rPr>
      </w:pPr>
    </w:p>
    <w:p w14:paraId="519347E5" w14:textId="77777777" w:rsidR="00E178A6" w:rsidRPr="00B63532" w:rsidRDefault="00E178A6" w:rsidP="002918D0">
      <w:pPr>
        <w:spacing w:after="0" w:line="240" w:lineRule="auto"/>
        <w:jc w:val="both"/>
        <w:rPr>
          <w:rFonts w:ascii="Arial" w:hAnsi="Arial" w:cs="Arial"/>
          <w:b/>
          <w:sz w:val="24"/>
          <w:szCs w:val="24"/>
        </w:rPr>
      </w:pPr>
      <w:r w:rsidRPr="00B63532">
        <w:rPr>
          <w:rFonts w:ascii="Arial" w:hAnsi="Arial" w:cs="Arial"/>
          <w:b/>
          <w:sz w:val="24"/>
          <w:szCs w:val="24"/>
        </w:rPr>
        <w:t>The role of parents and carers</w:t>
      </w:r>
    </w:p>
    <w:p w14:paraId="1A39FCED" w14:textId="77777777" w:rsidR="001E7BA5" w:rsidRPr="00AB3111" w:rsidRDefault="001E7BA5" w:rsidP="002918D0">
      <w:pPr>
        <w:spacing w:after="0" w:line="240" w:lineRule="auto"/>
        <w:jc w:val="both"/>
        <w:rPr>
          <w:rFonts w:ascii="Arial" w:hAnsi="Arial" w:cs="Arial"/>
          <w:b/>
          <w:sz w:val="24"/>
          <w:szCs w:val="24"/>
          <w:u w:val="single"/>
        </w:rPr>
      </w:pPr>
    </w:p>
    <w:p w14:paraId="3DA8D6AE"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We welcome the enormous contribution that parents and other caring adults make to</w:t>
      </w:r>
      <w:r>
        <w:rPr>
          <w:rFonts w:ascii="Arial" w:hAnsi="Arial" w:cs="Arial"/>
          <w:sz w:val="24"/>
          <w:szCs w:val="24"/>
        </w:rPr>
        <w:t xml:space="preserve"> </w:t>
      </w:r>
      <w:r w:rsidR="000B0CFD">
        <w:rPr>
          <w:rFonts w:ascii="Arial" w:hAnsi="Arial" w:cs="Arial"/>
          <w:sz w:val="24"/>
          <w:szCs w:val="24"/>
        </w:rPr>
        <w:t>our sch</w:t>
      </w:r>
      <w:r w:rsidRPr="00272127">
        <w:rPr>
          <w:rFonts w:ascii="Arial" w:hAnsi="Arial" w:cs="Arial"/>
          <w:sz w:val="24"/>
          <w:szCs w:val="24"/>
        </w:rPr>
        <w:t>ool, and encourage them to help and join in with all our activities. We value</w:t>
      </w:r>
      <w:r>
        <w:rPr>
          <w:rFonts w:ascii="Arial" w:hAnsi="Arial" w:cs="Arial"/>
          <w:sz w:val="24"/>
          <w:szCs w:val="24"/>
        </w:rPr>
        <w:t xml:space="preserve"> </w:t>
      </w:r>
      <w:r w:rsidRPr="00272127">
        <w:rPr>
          <w:rFonts w:ascii="Arial" w:hAnsi="Arial" w:cs="Arial"/>
          <w:sz w:val="24"/>
          <w:szCs w:val="24"/>
        </w:rPr>
        <w:t>parent</w:t>
      </w:r>
      <w:r w:rsidR="000B0CFD">
        <w:rPr>
          <w:rFonts w:ascii="Arial" w:hAnsi="Arial" w:cs="Arial"/>
          <w:sz w:val="24"/>
          <w:szCs w:val="24"/>
        </w:rPr>
        <w:t xml:space="preserve">s’ </w:t>
      </w:r>
      <w:r w:rsidRPr="00272127">
        <w:rPr>
          <w:rFonts w:ascii="Arial" w:hAnsi="Arial" w:cs="Arial"/>
          <w:sz w:val="24"/>
          <w:szCs w:val="24"/>
        </w:rPr>
        <w:t>support in encouraging their children to learn. We see a positive partnership</w:t>
      </w:r>
      <w:r>
        <w:rPr>
          <w:rFonts w:ascii="Arial" w:hAnsi="Arial" w:cs="Arial"/>
          <w:sz w:val="24"/>
          <w:szCs w:val="24"/>
        </w:rPr>
        <w:t xml:space="preserve"> </w:t>
      </w:r>
      <w:r w:rsidRPr="00272127">
        <w:rPr>
          <w:rFonts w:ascii="Arial" w:hAnsi="Arial" w:cs="Arial"/>
          <w:sz w:val="24"/>
          <w:szCs w:val="24"/>
        </w:rPr>
        <w:t>with parents as being the most effective way of developing children's learning, sense of values and community. Parents and c</w:t>
      </w:r>
      <w:r w:rsidR="001E7BA5">
        <w:rPr>
          <w:rFonts w:ascii="Arial" w:hAnsi="Arial" w:cs="Arial"/>
          <w:sz w:val="24"/>
          <w:szCs w:val="24"/>
        </w:rPr>
        <w:t>arers will be kept informed via the school website.</w:t>
      </w:r>
    </w:p>
    <w:p w14:paraId="1140AF19" w14:textId="77777777" w:rsidR="00E178A6" w:rsidRPr="00272127" w:rsidRDefault="00E178A6" w:rsidP="002918D0">
      <w:pPr>
        <w:spacing w:after="0" w:line="240" w:lineRule="auto"/>
        <w:jc w:val="both"/>
        <w:rPr>
          <w:rFonts w:ascii="Arial" w:hAnsi="Arial" w:cs="Arial"/>
          <w:sz w:val="24"/>
          <w:szCs w:val="24"/>
        </w:rPr>
      </w:pPr>
    </w:p>
    <w:p w14:paraId="798A1C68" w14:textId="77777777" w:rsidR="00E178A6" w:rsidRPr="00B63532" w:rsidRDefault="00E178A6" w:rsidP="002918D0">
      <w:pPr>
        <w:spacing w:after="0" w:line="240" w:lineRule="auto"/>
        <w:jc w:val="both"/>
        <w:rPr>
          <w:rFonts w:ascii="Arial" w:hAnsi="Arial" w:cs="Arial"/>
          <w:b/>
          <w:sz w:val="24"/>
          <w:szCs w:val="24"/>
        </w:rPr>
      </w:pPr>
      <w:r w:rsidRPr="00B63532">
        <w:rPr>
          <w:rFonts w:ascii="Arial" w:hAnsi="Arial" w:cs="Arial"/>
          <w:b/>
          <w:sz w:val="24"/>
          <w:szCs w:val="24"/>
        </w:rPr>
        <w:t>The role of the Governors</w:t>
      </w:r>
    </w:p>
    <w:p w14:paraId="4270C92D" w14:textId="77777777" w:rsidR="001E7BA5" w:rsidRPr="00AB3111" w:rsidRDefault="001E7BA5" w:rsidP="002918D0">
      <w:pPr>
        <w:spacing w:after="0" w:line="240" w:lineRule="auto"/>
        <w:jc w:val="both"/>
        <w:rPr>
          <w:rFonts w:ascii="Arial" w:hAnsi="Arial" w:cs="Arial"/>
          <w:b/>
          <w:sz w:val="24"/>
          <w:szCs w:val="24"/>
          <w:u w:val="single"/>
        </w:rPr>
      </w:pPr>
    </w:p>
    <w:p w14:paraId="7BE2A5E0" w14:textId="77777777" w:rsidR="00E178A6" w:rsidRDefault="00E178A6" w:rsidP="002918D0">
      <w:pPr>
        <w:spacing w:after="0" w:line="240" w:lineRule="auto"/>
        <w:jc w:val="both"/>
        <w:rPr>
          <w:rFonts w:ascii="Arial" w:hAnsi="Arial" w:cs="Arial"/>
          <w:sz w:val="24"/>
          <w:szCs w:val="24"/>
        </w:rPr>
      </w:pPr>
      <w:r w:rsidRPr="00272127">
        <w:rPr>
          <w:rFonts w:ascii="Arial" w:hAnsi="Arial" w:cs="Arial"/>
          <w:sz w:val="24"/>
          <w:szCs w:val="24"/>
        </w:rPr>
        <w:t>The governing body will:</w:t>
      </w:r>
    </w:p>
    <w:p w14:paraId="41027D1C" w14:textId="77777777" w:rsidR="001E7BA5" w:rsidRPr="00272127" w:rsidRDefault="001E7BA5" w:rsidP="002918D0">
      <w:pPr>
        <w:spacing w:after="0" w:line="240" w:lineRule="auto"/>
        <w:jc w:val="both"/>
        <w:rPr>
          <w:rFonts w:ascii="Arial" w:hAnsi="Arial" w:cs="Arial"/>
          <w:sz w:val="24"/>
          <w:szCs w:val="24"/>
        </w:rPr>
      </w:pPr>
    </w:p>
    <w:p w14:paraId="17866308"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incorporate equality targets into the school plan;</w:t>
      </w:r>
    </w:p>
    <w:p w14:paraId="1991E4CD"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designate a lead governor for equality issues;</w:t>
      </w:r>
    </w:p>
    <w:p w14:paraId="0D035D79"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use its power to nominate governors to ensure its composition reflects the community it serves;</w:t>
      </w:r>
    </w:p>
    <w:p w14:paraId="5525ABFE"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encourage parents and staff from all ethnic groups when recruiting to the governing body</w:t>
      </w:r>
      <w:r>
        <w:rPr>
          <w:rFonts w:ascii="Arial" w:hAnsi="Arial" w:cs="Arial"/>
          <w:sz w:val="24"/>
          <w:szCs w:val="24"/>
        </w:rPr>
        <w:t>;</w:t>
      </w:r>
    </w:p>
    <w:p w14:paraId="21442297"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apply the principles of best value without discrimination when purchasing goods and</w:t>
      </w:r>
      <w:r w:rsidR="001E7BA5">
        <w:rPr>
          <w:rFonts w:ascii="Arial" w:hAnsi="Arial" w:cs="Arial"/>
          <w:sz w:val="24"/>
          <w:szCs w:val="24"/>
        </w:rPr>
        <w:t xml:space="preserve"> </w:t>
      </w:r>
      <w:r>
        <w:rPr>
          <w:rFonts w:ascii="Arial" w:hAnsi="Arial" w:cs="Arial"/>
          <w:sz w:val="24"/>
          <w:szCs w:val="24"/>
        </w:rPr>
        <w:t>s</w:t>
      </w:r>
      <w:r w:rsidRPr="00272127">
        <w:rPr>
          <w:rFonts w:ascii="Arial" w:hAnsi="Arial" w:cs="Arial"/>
          <w:sz w:val="24"/>
          <w:szCs w:val="24"/>
        </w:rPr>
        <w:t>ervices</w:t>
      </w:r>
      <w:r>
        <w:rPr>
          <w:rFonts w:ascii="Arial" w:hAnsi="Arial" w:cs="Arial"/>
          <w:sz w:val="24"/>
          <w:szCs w:val="24"/>
        </w:rPr>
        <w:t>;</w:t>
      </w:r>
    </w:p>
    <w:p w14:paraId="4DEFC33C"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monitor and evaluate the implementation and impact of this policy using the outcomes to</w:t>
      </w:r>
      <w:r w:rsidR="001E7BA5">
        <w:rPr>
          <w:rFonts w:ascii="Arial" w:hAnsi="Arial" w:cs="Arial"/>
          <w:sz w:val="24"/>
          <w:szCs w:val="24"/>
        </w:rPr>
        <w:t xml:space="preserve"> </w:t>
      </w:r>
      <w:r w:rsidRPr="00272127">
        <w:rPr>
          <w:rFonts w:ascii="Arial" w:hAnsi="Arial" w:cs="Arial"/>
          <w:sz w:val="24"/>
          <w:szCs w:val="24"/>
        </w:rPr>
        <w:t>inform future plans</w:t>
      </w:r>
      <w:r>
        <w:rPr>
          <w:rFonts w:ascii="Arial" w:hAnsi="Arial" w:cs="Arial"/>
          <w:sz w:val="24"/>
          <w:szCs w:val="24"/>
        </w:rPr>
        <w:t>;</w:t>
      </w:r>
    </w:p>
    <w:p w14:paraId="0221C079" w14:textId="77777777" w:rsidR="00E178A6" w:rsidRPr="00AB3111" w:rsidRDefault="00E178A6" w:rsidP="002918D0">
      <w:pPr>
        <w:pStyle w:val="ListParagraph"/>
        <w:numPr>
          <w:ilvl w:val="0"/>
          <w:numId w:val="4"/>
        </w:numPr>
        <w:spacing w:after="0" w:line="240" w:lineRule="auto"/>
        <w:ind w:left="142" w:hanging="142"/>
        <w:jc w:val="both"/>
        <w:rPr>
          <w:rFonts w:ascii="Arial" w:hAnsi="Arial" w:cs="Arial"/>
          <w:sz w:val="24"/>
          <w:szCs w:val="24"/>
        </w:rPr>
      </w:pPr>
      <w:r w:rsidRPr="00AB3111">
        <w:rPr>
          <w:rFonts w:ascii="Arial" w:hAnsi="Arial" w:cs="Arial"/>
          <w:sz w:val="24"/>
          <w:szCs w:val="24"/>
        </w:rPr>
        <w:t>review the issues arising from data returns submitted to the LA and consider any</w:t>
      </w:r>
    </w:p>
    <w:p w14:paraId="63E1961B"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actions or issues arising</w:t>
      </w:r>
      <w:r>
        <w:rPr>
          <w:rFonts w:ascii="Arial" w:hAnsi="Arial" w:cs="Arial"/>
          <w:sz w:val="24"/>
          <w:szCs w:val="24"/>
        </w:rPr>
        <w:t>;</w:t>
      </w:r>
    </w:p>
    <w:p w14:paraId="604873D5"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disseminate the outcomes of evaluation to the whole school community, together with a</w:t>
      </w:r>
      <w:r w:rsidR="001E7BA5">
        <w:rPr>
          <w:rFonts w:ascii="Arial" w:hAnsi="Arial" w:cs="Arial"/>
          <w:sz w:val="24"/>
          <w:szCs w:val="24"/>
        </w:rPr>
        <w:t xml:space="preserve"> </w:t>
      </w:r>
      <w:r w:rsidRPr="00272127">
        <w:rPr>
          <w:rFonts w:ascii="Arial" w:hAnsi="Arial" w:cs="Arial"/>
          <w:sz w:val="24"/>
          <w:szCs w:val="24"/>
        </w:rPr>
        <w:t>summary of the action to be taken.</w:t>
      </w:r>
    </w:p>
    <w:p w14:paraId="5690A40B" w14:textId="77777777" w:rsidR="00E178A6" w:rsidRPr="00272127" w:rsidRDefault="00E178A6" w:rsidP="002918D0">
      <w:pPr>
        <w:spacing w:after="0" w:line="240" w:lineRule="auto"/>
        <w:jc w:val="both"/>
        <w:rPr>
          <w:rFonts w:ascii="Arial" w:hAnsi="Arial" w:cs="Arial"/>
          <w:sz w:val="24"/>
          <w:szCs w:val="24"/>
        </w:rPr>
      </w:pPr>
    </w:p>
    <w:p w14:paraId="05F228E5" w14:textId="77777777" w:rsidR="00E178A6" w:rsidRDefault="00E178A6" w:rsidP="002918D0">
      <w:pPr>
        <w:spacing w:after="0" w:line="240" w:lineRule="auto"/>
        <w:jc w:val="both"/>
        <w:rPr>
          <w:rFonts w:ascii="Arial" w:hAnsi="Arial" w:cs="Arial"/>
          <w:sz w:val="24"/>
          <w:szCs w:val="24"/>
        </w:rPr>
      </w:pPr>
      <w:r w:rsidRPr="00272127">
        <w:rPr>
          <w:rFonts w:ascii="Arial" w:hAnsi="Arial" w:cs="Arial"/>
          <w:sz w:val="24"/>
          <w:szCs w:val="24"/>
        </w:rPr>
        <w:t xml:space="preserve">The governing body expects all members of the school community to be committed to this policy, and that visitors will comply with it. It accepts responsibility for ensuring that this policy is implemented in every aspect of school life. If </w:t>
      </w:r>
      <w:r w:rsidR="000B0CFD">
        <w:rPr>
          <w:rFonts w:ascii="Arial" w:hAnsi="Arial" w:cs="Arial"/>
          <w:sz w:val="24"/>
          <w:szCs w:val="24"/>
        </w:rPr>
        <w:t>there is a breach of the policy</w:t>
      </w:r>
      <w:r w:rsidRPr="00272127">
        <w:rPr>
          <w:rFonts w:ascii="Arial" w:hAnsi="Arial" w:cs="Arial"/>
          <w:sz w:val="24"/>
          <w:szCs w:val="24"/>
        </w:rPr>
        <w:t xml:space="preserve"> the scho</w:t>
      </w:r>
      <w:r w:rsidR="001E7BA5">
        <w:rPr>
          <w:rFonts w:ascii="Arial" w:hAnsi="Arial" w:cs="Arial"/>
          <w:sz w:val="24"/>
          <w:szCs w:val="24"/>
        </w:rPr>
        <w:t>ol will take appropriate action as required.</w:t>
      </w:r>
    </w:p>
    <w:p w14:paraId="36178613" w14:textId="77777777" w:rsidR="001E7BA5" w:rsidRPr="00272127" w:rsidRDefault="001E7BA5" w:rsidP="002918D0">
      <w:pPr>
        <w:spacing w:after="0" w:line="240" w:lineRule="auto"/>
        <w:jc w:val="both"/>
        <w:rPr>
          <w:rFonts w:ascii="Arial" w:hAnsi="Arial" w:cs="Arial"/>
          <w:sz w:val="24"/>
          <w:szCs w:val="24"/>
        </w:rPr>
      </w:pPr>
    </w:p>
    <w:p w14:paraId="3F7F592D" w14:textId="77777777" w:rsidR="00E178A6" w:rsidRPr="00B63532" w:rsidRDefault="00E178A6" w:rsidP="002918D0">
      <w:pPr>
        <w:spacing w:after="0" w:line="240" w:lineRule="auto"/>
        <w:jc w:val="both"/>
        <w:rPr>
          <w:rFonts w:ascii="Arial" w:hAnsi="Arial" w:cs="Arial"/>
          <w:b/>
          <w:sz w:val="24"/>
          <w:szCs w:val="24"/>
        </w:rPr>
      </w:pPr>
      <w:r w:rsidRPr="00B63532">
        <w:rPr>
          <w:rFonts w:ascii="Arial" w:hAnsi="Arial" w:cs="Arial"/>
          <w:b/>
          <w:sz w:val="24"/>
          <w:szCs w:val="24"/>
        </w:rPr>
        <w:t>Breaching the Policy</w:t>
      </w:r>
    </w:p>
    <w:p w14:paraId="138CD7C3" w14:textId="77777777" w:rsidR="00E178A6" w:rsidRPr="00B63532" w:rsidRDefault="00E178A6" w:rsidP="002918D0">
      <w:pPr>
        <w:spacing w:after="0" w:line="240" w:lineRule="auto"/>
        <w:jc w:val="both"/>
        <w:rPr>
          <w:rFonts w:ascii="Arial" w:hAnsi="Arial" w:cs="Arial"/>
          <w:b/>
          <w:sz w:val="24"/>
          <w:szCs w:val="24"/>
        </w:rPr>
      </w:pPr>
    </w:p>
    <w:p w14:paraId="1D3E0119" w14:textId="77777777" w:rsidR="000B0CFD" w:rsidRPr="000B0CFD" w:rsidRDefault="00E178A6" w:rsidP="002918D0">
      <w:pPr>
        <w:spacing w:after="0" w:line="240" w:lineRule="auto"/>
        <w:jc w:val="both"/>
        <w:rPr>
          <w:rFonts w:ascii="Arial" w:hAnsi="Arial" w:cs="Arial"/>
          <w:sz w:val="24"/>
          <w:szCs w:val="24"/>
        </w:rPr>
      </w:pPr>
      <w:r w:rsidRPr="00272127">
        <w:rPr>
          <w:rFonts w:ascii="Arial" w:hAnsi="Arial" w:cs="Arial"/>
          <w:sz w:val="24"/>
          <w:szCs w:val="24"/>
        </w:rPr>
        <w:t>In the case</w:t>
      </w:r>
      <w:r w:rsidR="000B0CFD">
        <w:rPr>
          <w:rFonts w:ascii="Arial" w:hAnsi="Arial" w:cs="Arial"/>
          <w:sz w:val="24"/>
          <w:szCs w:val="24"/>
        </w:rPr>
        <w:t xml:space="preserve"> of pupils breaching the policy:</w:t>
      </w:r>
    </w:p>
    <w:p w14:paraId="6EBCEAD4" w14:textId="77777777" w:rsidR="000B0CFD" w:rsidRDefault="00E178A6" w:rsidP="002918D0">
      <w:pPr>
        <w:spacing w:after="0" w:line="240" w:lineRule="auto"/>
        <w:jc w:val="both"/>
        <w:rPr>
          <w:rFonts w:ascii="Arial" w:hAnsi="Arial" w:cs="Arial"/>
          <w:sz w:val="24"/>
          <w:szCs w:val="24"/>
        </w:rPr>
      </w:pPr>
      <w:r w:rsidRPr="00272127">
        <w:rPr>
          <w:rFonts w:ascii="Arial" w:hAnsi="Arial" w:cs="Arial"/>
          <w:sz w:val="24"/>
          <w:szCs w:val="24"/>
        </w:rPr>
        <w:t xml:space="preserve"> </w:t>
      </w:r>
    </w:p>
    <w:p w14:paraId="6089C38B" w14:textId="77777777" w:rsidR="00DE7E0B" w:rsidRDefault="00E178A6" w:rsidP="002918D0">
      <w:pPr>
        <w:pStyle w:val="ListParagraph"/>
        <w:numPr>
          <w:ilvl w:val="0"/>
          <w:numId w:val="4"/>
        </w:numPr>
        <w:spacing w:after="0" w:line="240" w:lineRule="auto"/>
        <w:jc w:val="both"/>
        <w:rPr>
          <w:rFonts w:ascii="Arial" w:hAnsi="Arial" w:cs="Arial"/>
          <w:sz w:val="24"/>
          <w:szCs w:val="24"/>
        </w:rPr>
      </w:pPr>
      <w:r w:rsidRPr="000B0CFD">
        <w:rPr>
          <w:rFonts w:ascii="Arial" w:hAnsi="Arial" w:cs="Arial"/>
          <w:sz w:val="24"/>
          <w:szCs w:val="24"/>
        </w:rPr>
        <w:t>staff dealing with the incident will</w:t>
      </w:r>
      <w:r w:rsidR="00DE7E0B" w:rsidRPr="000B0CFD">
        <w:rPr>
          <w:rFonts w:ascii="Arial" w:hAnsi="Arial" w:cs="Arial"/>
          <w:sz w:val="24"/>
          <w:szCs w:val="24"/>
        </w:rPr>
        <w:t xml:space="preserve"> </w:t>
      </w:r>
      <w:r w:rsidRPr="000B0CFD">
        <w:rPr>
          <w:rFonts w:ascii="Arial" w:hAnsi="Arial" w:cs="Arial"/>
          <w:sz w:val="24"/>
          <w:szCs w:val="24"/>
        </w:rPr>
        <w:t xml:space="preserve">complete the appropriate </w:t>
      </w:r>
      <w:r w:rsidR="00DE7E0B" w:rsidRPr="000B0CFD">
        <w:rPr>
          <w:rFonts w:ascii="Arial" w:hAnsi="Arial" w:cs="Arial"/>
          <w:sz w:val="24"/>
          <w:szCs w:val="24"/>
        </w:rPr>
        <w:t>incident report form.</w:t>
      </w:r>
    </w:p>
    <w:p w14:paraId="201FA781" w14:textId="77777777" w:rsidR="00DE7E0B" w:rsidRPr="000B0CFD" w:rsidRDefault="000B0CFD" w:rsidP="002918D0">
      <w:pPr>
        <w:pStyle w:val="ListParagraph"/>
        <w:numPr>
          <w:ilvl w:val="0"/>
          <w:numId w:val="4"/>
        </w:numPr>
        <w:spacing w:after="0" w:line="240" w:lineRule="auto"/>
        <w:jc w:val="both"/>
        <w:rPr>
          <w:rFonts w:ascii="Arial" w:hAnsi="Arial" w:cs="Arial"/>
          <w:sz w:val="24"/>
          <w:szCs w:val="24"/>
        </w:rPr>
      </w:pPr>
      <w:r w:rsidRPr="000B0CFD">
        <w:rPr>
          <w:rFonts w:ascii="Arial" w:hAnsi="Arial" w:cs="Arial"/>
          <w:sz w:val="24"/>
          <w:szCs w:val="24"/>
        </w:rPr>
        <w:lastRenderedPageBreak/>
        <w:t>t</w:t>
      </w:r>
      <w:r w:rsidR="00DE7E0B" w:rsidRPr="000B0CFD">
        <w:rPr>
          <w:rFonts w:ascii="Arial" w:hAnsi="Arial" w:cs="Arial"/>
          <w:sz w:val="24"/>
          <w:szCs w:val="24"/>
        </w:rPr>
        <w:t xml:space="preserve">he perpetrator will be dealt with </w:t>
      </w:r>
      <w:r w:rsidR="00E178A6" w:rsidRPr="000B0CFD">
        <w:rPr>
          <w:rFonts w:ascii="Arial" w:hAnsi="Arial" w:cs="Arial"/>
          <w:sz w:val="24"/>
          <w:szCs w:val="24"/>
        </w:rPr>
        <w:t>in accordance with</w:t>
      </w:r>
      <w:r w:rsidR="00DE7E0B" w:rsidRPr="000B0CFD">
        <w:rPr>
          <w:rFonts w:ascii="Arial" w:hAnsi="Arial" w:cs="Arial"/>
          <w:sz w:val="24"/>
          <w:szCs w:val="24"/>
        </w:rPr>
        <w:t xml:space="preserve"> the behaviour policy.</w:t>
      </w:r>
    </w:p>
    <w:p w14:paraId="7969CAF0" w14:textId="77777777" w:rsidR="00E178A6" w:rsidRPr="000B0CFD" w:rsidRDefault="000B0CFD" w:rsidP="002918D0">
      <w:pPr>
        <w:pStyle w:val="ListParagraph"/>
        <w:numPr>
          <w:ilvl w:val="0"/>
          <w:numId w:val="4"/>
        </w:numPr>
        <w:spacing w:after="0" w:line="240" w:lineRule="auto"/>
        <w:jc w:val="both"/>
        <w:rPr>
          <w:rFonts w:ascii="Arial" w:hAnsi="Arial" w:cs="Arial"/>
          <w:sz w:val="24"/>
          <w:szCs w:val="24"/>
        </w:rPr>
      </w:pPr>
      <w:r w:rsidRPr="000B0CFD">
        <w:rPr>
          <w:rFonts w:ascii="Arial" w:hAnsi="Arial" w:cs="Arial"/>
          <w:sz w:val="24"/>
          <w:szCs w:val="24"/>
        </w:rPr>
        <w:t>t</w:t>
      </w:r>
      <w:r w:rsidR="00E178A6" w:rsidRPr="000B0CFD">
        <w:rPr>
          <w:rFonts w:ascii="Arial" w:hAnsi="Arial" w:cs="Arial"/>
          <w:sz w:val="24"/>
          <w:szCs w:val="24"/>
        </w:rPr>
        <w:t>he consequences of any further breach of conduct will be</w:t>
      </w:r>
      <w:r w:rsidR="00DE7E0B" w:rsidRPr="000B0CFD">
        <w:rPr>
          <w:rFonts w:ascii="Arial" w:hAnsi="Arial" w:cs="Arial"/>
          <w:sz w:val="24"/>
          <w:szCs w:val="24"/>
        </w:rPr>
        <w:t xml:space="preserve"> </w:t>
      </w:r>
      <w:r w:rsidR="00E178A6" w:rsidRPr="000B0CFD">
        <w:rPr>
          <w:rFonts w:ascii="Arial" w:hAnsi="Arial" w:cs="Arial"/>
          <w:sz w:val="24"/>
          <w:szCs w:val="24"/>
        </w:rPr>
        <w:t>clearly stated with the ultimate sanction of exclusion.</w:t>
      </w:r>
    </w:p>
    <w:p w14:paraId="6A9B598A" w14:textId="77777777" w:rsidR="00E178A6" w:rsidRPr="00272127" w:rsidRDefault="00E178A6" w:rsidP="002918D0">
      <w:pPr>
        <w:spacing w:after="0" w:line="240" w:lineRule="auto"/>
        <w:jc w:val="both"/>
        <w:rPr>
          <w:rFonts w:ascii="Arial" w:hAnsi="Arial" w:cs="Arial"/>
          <w:sz w:val="24"/>
          <w:szCs w:val="24"/>
        </w:rPr>
      </w:pPr>
    </w:p>
    <w:p w14:paraId="64C6E2D0"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In the case of staff breaching the policy, the relevant procedures outlined in the staff</w:t>
      </w:r>
    </w:p>
    <w:p w14:paraId="3CF8440B" w14:textId="77777777" w:rsidR="00E178A6" w:rsidRDefault="00E178A6" w:rsidP="002918D0">
      <w:pPr>
        <w:spacing w:after="0" w:line="240" w:lineRule="auto"/>
        <w:jc w:val="both"/>
        <w:rPr>
          <w:rFonts w:ascii="Arial" w:hAnsi="Arial" w:cs="Arial"/>
          <w:sz w:val="24"/>
          <w:szCs w:val="24"/>
        </w:rPr>
      </w:pPr>
      <w:r w:rsidRPr="00272127">
        <w:rPr>
          <w:rFonts w:ascii="Arial" w:hAnsi="Arial" w:cs="Arial"/>
          <w:sz w:val="24"/>
          <w:szCs w:val="24"/>
        </w:rPr>
        <w:t>discipline and grievance policy will be instigated.</w:t>
      </w:r>
    </w:p>
    <w:p w14:paraId="1B5724DA" w14:textId="77777777" w:rsidR="00E178A6" w:rsidRPr="00272127" w:rsidRDefault="00E178A6" w:rsidP="002918D0">
      <w:pPr>
        <w:spacing w:after="0" w:line="240" w:lineRule="auto"/>
        <w:jc w:val="both"/>
        <w:rPr>
          <w:rFonts w:ascii="Arial" w:hAnsi="Arial" w:cs="Arial"/>
          <w:sz w:val="24"/>
          <w:szCs w:val="24"/>
        </w:rPr>
      </w:pPr>
    </w:p>
    <w:p w14:paraId="792D8447" w14:textId="77777777" w:rsidR="00E178A6" w:rsidRDefault="00E178A6" w:rsidP="002918D0">
      <w:pPr>
        <w:spacing w:after="0" w:line="240" w:lineRule="auto"/>
        <w:jc w:val="both"/>
        <w:rPr>
          <w:rFonts w:ascii="Arial" w:hAnsi="Arial" w:cs="Arial"/>
          <w:sz w:val="24"/>
          <w:szCs w:val="24"/>
        </w:rPr>
      </w:pPr>
      <w:r w:rsidRPr="00272127">
        <w:rPr>
          <w:rFonts w:ascii="Arial" w:hAnsi="Arial" w:cs="Arial"/>
          <w:sz w:val="24"/>
          <w:szCs w:val="24"/>
        </w:rPr>
        <w:t>In the case of parents, visitors or contractors breaching the policy, they will be reminded</w:t>
      </w:r>
      <w:r w:rsidR="00DE7E0B">
        <w:rPr>
          <w:rFonts w:ascii="Arial" w:hAnsi="Arial" w:cs="Arial"/>
          <w:sz w:val="24"/>
          <w:szCs w:val="24"/>
        </w:rPr>
        <w:t xml:space="preserve"> </w:t>
      </w:r>
      <w:r w:rsidRPr="00272127">
        <w:rPr>
          <w:rFonts w:ascii="Arial" w:hAnsi="Arial" w:cs="Arial"/>
          <w:sz w:val="24"/>
          <w:szCs w:val="24"/>
        </w:rPr>
        <w:t>of the school’s commitment to equality and asked to desist. Further incidents may lead to</w:t>
      </w:r>
      <w:r w:rsidR="00DE7E0B">
        <w:rPr>
          <w:rFonts w:ascii="Arial" w:hAnsi="Arial" w:cs="Arial"/>
          <w:sz w:val="24"/>
          <w:szCs w:val="24"/>
        </w:rPr>
        <w:t xml:space="preserve"> </w:t>
      </w:r>
      <w:r w:rsidRPr="00272127">
        <w:rPr>
          <w:rFonts w:ascii="Arial" w:hAnsi="Arial" w:cs="Arial"/>
          <w:sz w:val="24"/>
          <w:szCs w:val="24"/>
        </w:rPr>
        <w:t>individuals being requested to leave school premises.</w:t>
      </w:r>
    </w:p>
    <w:p w14:paraId="623883C3" w14:textId="77777777" w:rsidR="00E178A6" w:rsidRPr="00272127" w:rsidRDefault="00E178A6" w:rsidP="002918D0">
      <w:pPr>
        <w:spacing w:after="0" w:line="240" w:lineRule="auto"/>
        <w:jc w:val="both"/>
        <w:rPr>
          <w:rFonts w:ascii="Arial" w:hAnsi="Arial" w:cs="Arial"/>
          <w:sz w:val="24"/>
          <w:szCs w:val="24"/>
        </w:rPr>
      </w:pPr>
    </w:p>
    <w:p w14:paraId="2D23C64E" w14:textId="77777777" w:rsidR="00E178A6" w:rsidRPr="00B63532" w:rsidRDefault="00E178A6" w:rsidP="002918D0">
      <w:pPr>
        <w:spacing w:after="0" w:line="240" w:lineRule="auto"/>
        <w:jc w:val="both"/>
        <w:rPr>
          <w:rFonts w:ascii="Arial" w:hAnsi="Arial" w:cs="Arial"/>
          <w:b/>
          <w:sz w:val="24"/>
          <w:szCs w:val="24"/>
        </w:rPr>
      </w:pPr>
      <w:r w:rsidRPr="00B63532">
        <w:rPr>
          <w:rFonts w:ascii="Arial" w:hAnsi="Arial" w:cs="Arial"/>
          <w:b/>
          <w:sz w:val="24"/>
          <w:szCs w:val="24"/>
        </w:rPr>
        <w:t>Arrangements for monitoring and evaluation</w:t>
      </w:r>
    </w:p>
    <w:p w14:paraId="507B587B" w14:textId="77777777" w:rsidR="00DE7E0B" w:rsidRPr="00AB3111" w:rsidRDefault="00DE7E0B" w:rsidP="002918D0">
      <w:pPr>
        <w:spacing w:after="0" w:line="240" w:lineRule="auto"/>
        <w:jc w:val="both"/>
        <w:rPr>
          <w:rFonts w:ascii="Arial" w:hAnsi="Arial" w:cs="Arial"/>
          <w:b/>
          <w:sz w:val="24"/>
          <w:szCs w:val="24"/>
          <w:u w:val="single"/>
        </w:rPr>
      </w:pPr>
    </w:p>
    <w:p w14:paraId="26FE3EBA"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The governing body will monitor the pattern and frequency of equality related incidents. It will</w:t>
      </w:r>
      <w:r w:rsidR="00DE7E0B">
        <w:rPr>
          <w:rFonts w:ascii="Arial" w:hAnsi="Arial" w:cs="Arial"/>
          <w:sz w:val="24"/>
          <w:szCs w:val="24"/>
        </w:rPr>
        <w:t xml:space="preserve"> </w:t>
      </w:r>
      <w:r w:rsidRPr="00272127">
        <w:rPr>
          <w:rFonts w:ascii="Arial" w:hAnsi="Arial" w:cs="Arial"/>
          <w:sz w:val="24"/>
          <w:szCs w:val="24"/>
        </w:rPr>
        <w:t>receive reports from the headteacher and staff that enable evaluation of the relevance of</w:t>
      </w:r>
    </w:p>
    <w:p w14:paraId="02B92976"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provision for dealing with equality related incidents – defined as any incident which is</w:t>
      </w:r>
    </w:p>
    <w:p w14:paraId="147836B6"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perceived by the victim or any other person to contravene this policy. Serious breaches</w:t>
      </w:r>
      <w:r>
        <w:rPr>
          <w:rFonts w:ascii="Arial" w:hAnsi="Arial" w:cs="Arial"/>
          <w:sz w:val="24"/>
          <w:szCs w:val="24"/>
        </w:rPr>
        <w:t xml:space="preserve"> may </w:t>
      </w:r>
    </w:p>
    <w:p w14:paraId="62D7A95A" w14:textId="77777777" w:rsidR="00E178A6" w:rsidRDefault="00E178A6" w:rsidP="002918D0">
      <w:pPr>
        <w:spacing w:after="0" w:line="240" w:lineRule="auto"/>
        <w:jc w:val="both"/>
        <w:rPr>
          <w:rFonts w:ascii="Arial" w:hAnsi="Arial" w:cs="Arial"/>
          <w:sz w:val="24"/>
          <w:szCs w:val="24"/>
        </w:rPr>
      </w:pPr>
      <w:r w:rsidRPr="00272127">
        <w:rPr>
          <w:rFonts w:ascii="Arial" w:hAnsi="Arial" w:cs="Arial"/>
          <w:sz w:val="24"/>
          <w:szCs w:val="24"/>
        </w:rPr>
        <w:t>constitute criminal offences.</w:t>
      </w:r>
    </w:p>
    <w:p w14:paraId="0688CC3F" w14:textId="77777777" w:rsidR="00E178A6" w:rsidRPr="00272127" w:rsidRDefault="00E178A6" w:rsidP="002918D0">
      <w:pPr>
        <w:spacing w:after="0" w:line="240" w:lineRule="auto"/>
        <w:jc w:val="both"/>
        <w:rPr>
          <w:rFonts w:ascii="Arial" w:hAnsi="Arial" w:cs="Arial"/>
          <w:sz w:val="24"/>
          <w:szCs w:val="24"/>
        </w:rPr>
      </w:pPr>
    </w:p>
    <w:p w14:paraId="49104B9A" w14:textId="77777777" w:rsidR="00E178A6" w:rsidRDefault="00E178A6" w:rsidP="002918D0">
      <w:pPr>
        <w:spacing w:after="0" w:line="240" w:lineRule="auto"/>
        <w:jc w:val="both"/>
        <w:rPr>
          <w:rFonts w:ascii="Arial" w:hAnsi="Arial" w:cs="Arial"/>
          <w:sz w:val="24"/>
          <w:szCs w:val="24"/>
        </w:rPr>
      </w:pPr>
      <w:r w:rsidRPr="00272127">
        <w:rPr>
          <w:rFonts w:ascii="Arial" w:hAnsi="Arial" w:cs="Arial"/>
          <w:sz w:val="24"/>
          <w:szCs w:val="24"/>
        </w:rPr>
        <w:t xml:space="preserve">It will receive reports and data from the </w:t>
      </w:r>
      <w:r>
        <w:rPr>
          <w:rFonts w:ascii="Arial" w:hAnsi="Arial" w:cs="Arial"/>
          <w:sz w:val="24"/>
          <w:szCs w:val="24"/>
        </w:rPr>
        <w:t>h</w:t>
      </w:r>
      <w:r w:rsidRPr="00272127">
        <w:rPr>
          <w:rFonts w:ascii="Arial" w:hAnsi="Arial" w:cs="Arial"/>
          <w:sz w:val="24"/>
          <w:szCs w:val="24"/>
        </w:rPr>
        <w:t>eadteacher and staff that</w:t>
      </w:r>
      <w:r>
        <w:rPr>
          <w:rFonts w:ascii="Arial" w:hAnsi="Arial" w:cs="Arial"/>
          <w:sz w:val="24"/>
          <w:szCs w:val="24"/>
        </w:rPr>
        <w:t xml:space="preserve"> </w:t>
      </w:r>
      <w:r w:rsidRPr="00272127">
        <w:rPr>
          <w:rFonts w:ascii="Arial" w:hAnsi="Arial" w:cs="Arial"/>
          <w:sz w:val="24"/>
          <w:szCs w:val="24"/>
        </w:rPr>
        <w:t>enable evaluation of the provision for:</w:t>
      </w:r>
    </w:p>
    <w:p w14:paraId="11312E10" w14:textId="77777777" w:rsidR="00AB7A89" w:rsidRPr="00272127" w:rsidRDefault="00AB7A89" w:rsidP="002918D0">
      <w:pPr>
        <w:spacing w:after="0" w:line="240" w:lineRule="auto"/>
        <w:jc w:val="both"/>
        <w:rPr>
          <w:rFonts w:ascii="Arial" w:hAnsi="Arial" w:cs="Arial"/>
          <w:sz w:val="24"/>
          <w:szCs w:val="24"/>
        </w:rPr>
      </w:pPr>
    </w:p>
    <w:p w14:paraId="26C0CA7F"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dealing with bullying</w:t>
      </w:r>
    </w:p>
    <w:p w14:paraId="4D2523D5"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xml:space="preserve">· </w:t>
      </w:r>
      <w:proofErr w:type="gramStart"/>
      <w:r w:rsidRPr="00272127">
        <w:rPr>
          <w:rFonts w:ascii="Arial" w:hAnsi="Arial" w:cs="Arial"/>
          <w:sz w:val="24"/>
          <w:szCs w:val="24"/>
        </w:rPr>
        <w:t>dealing</w:t>
      </w:r>
      <w:proofErr w:type="gramEnd"/>
      <w:r w:rsidRPr="00272127">
        <w:rPr>
          <w:rFonts w:ascii="Arial" w:hAnsi="Arial" w:cs="Arial"/>
          <w:sz w:val="24"/>
          <w:szCs w:val="24"/>
        </w:rPr>
        <w:t xml:space="preserve"> with racist incidents</w:t>
      </w:r>
    </w:p>
    <w:p w14:paraId="24DC76FA"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behaviour, discipline and exclusion, punishment and reward</w:t>
      </w:r>
    </w:p>
    <w:p w14:paraId="38CD0B12"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curriculum content</w:t>
      </w:r>
    </w:p>
    <w:p w14:paraId="2D2E787F"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teaching and learning</w:t>
      </w:r>
    </w:p>
    <w:p w14:paraId="6AD17A7F"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assessment of attainment and progress – including special educational</w:t>
      </w:r>
      <w:r>
        <w:rPr>
          <w:rFonts w:ascii="Arial" w:hAnsi="Arial" w:cs="Arial"/>
          <w:sz w:val="24"/>
          <w:szCs w:val="24"/>
        </w:rPr>
        <w:t xml:space="preserve"> </w:t>
      </w:r>
      <w:r w:rsidRPr="00272127">
        <w:rPr>
          <w:rFonts w:ascii="Arial" w:hAnsi="Arial" w:cs="Arial"/>
          <w:sz w:val="24"/>
          <w:szCs w:val="24"/>
        </w:rPr>
        <w:t>needs</w:t>
      </w:r>
    </w:p>
    <w:p w14:paraId="01555C97"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admissions and attendance</w:t>
      </w:r>
    </w:p>
    <w:p w14:paraId="42CDC979"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recruitment, promotion and professional development of staff</w:t>
      </w:r>
    </w:p>
    <w:p w14:paraId="6BB6FEC6"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disciplinary and grievance procedures relating to staff</w:t>
      </w:r>
    </w:p>
    <w:p w14:paraId="6658D2BC"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personal and social education and pastoral care</w:t>
      </w:r>
    </w:p>
    <w:p w14:paraId="78996A35"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attitudes and personal development</w:t>
      </w:r>
    </w:p>
    <w:p w14:paraId="308C7362"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ethos and environment</w:t>
      </w:r>
    </w:p>
    <w:p w14:paraId="17334175"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communications with parents, carers, governors and the community</w:t>
      </w:r>
    </w:p>
    <w:p w14:paraId="2462EA97" w14:textId="77777777" w:rsidR="00E178A6" w:rsidRPr="00272127" w:rsidRDefault="00E178A6" w:rsidP="002918D0">
      <w:pPr>
        <w:spacing w:after="0" w:line="240" w:lineRule="auto"/>
        <w:jc w:val="both"/>
        <w:rPr>
          <w:rFonts w:ascii="Arial" w:hAnsi="Arial" w:cs="Arial"/>
          <w:sz w:val="24"/>
          <w:szCs w:val="24"/>
        </w:rPr>
      </w:pPr>
      <w:r w:rsidRPr="00272127">
        <w:rPr>
          <w:rFonts w:ascii="Arial" w:hAnsi="Arial" w:cs="Arial"/>
          <w:sz w:val="24"/>
          <w:szCs w:val="24"/>
        </w:rPr>
        <w:t>• use of school premises</w:t>
      </w:r>
    </w:p>
    <w:p w14:paraId="01CE6878" w14:textId="77777777" w:rsidR="00E178A6" w:rsidRDefault="00E178A6" w:rsidP="002918D0">
      <w:pPr>
        <w:spacing w:after="0" w:line="240" w:lineRule="auto"/>
        <w:jc w:val="both"/>
        <w:rPr>
          <w:rFonts w:ascii="Arial" w:hAnsi="Arial" w:cs="Arial"/>
          <w:sz w:val="24"/>
          <w:szCs w:val="24"/>
        </w:rPr>
      </w:pPr>
      <w:r w:rsidRPr="00272127">
        <w:rPr>
          <w:rFonts w:ascii="Arial" w:hAnsi="Arial" w:cs="Arial"/>
          <w:sz w:val="24"/>
          <w:szCs w:val="24"/>
        </w:rPr>
        <w:t>• purchasing goods and services.</w:t>
      </w:r>
    </w:p>
    <w:p w14:paraId="668A6D40" w14:textId="77777777" w:rsidR="00EB6391" w:rsidRDefault="00EB6391" w:rsidP="002918D0">
      <w:pPr>
        <w:spacing w:after="0" w:line="240" w:lineRule="auto"/>
        <w:jc w:val="both"/>
        <w:rPr>
          <w:rFonts w:ascii="Arial" w:hAnsi="Arial" w:cs="Arial"/>
          <w:sz w:val="24"/>
          <w:szCs w:val="24"/>
        </w:rPr>
      </w:pPr>
    </w:p>
    <w:p w14:paraId="678E3027" w14:textId="77777777" w:rsidR="00EB6391" w:rsidRDefault="00EB6391" w:rsidP="002918D0">
      <w:pPr>
        <w:spacing w:after="0" w:line="240" w:lineRule="auto"/>
        <w:jc w:val="both"/>
        <w:rPr>
          <w:rFonts w:ascii="Arial" w:hAnsi="Arial" w:cs="Arial"/>
          <w:sz w:val="24"/>
          <w:szCs w:val="24"/>
        </w:rPr>
      </w:pPr>
    </w:p>
    <w:p w14:paraId="54DA3B55" w14:textId="77777777" w:rsidR="00EB6391" w:rsidRDefault="00EB6391" w:rsidP="002918D0">
      <w:pPr>
        <w:spacing w:after="0" w:line="240" w:lineRule="auto"/>
        <w:jc w:val="both"/>
        <w:rPr>
          <w:rFonts w:ascii="Arial" w:hAnsi="Arial" w:cs="Arial"/>
          <w:sz w:val="24"/>
          <w:szCs w:val="24"/>
        </w:rPr>
      </w:pPr>
    </w:p>
    <w:p w14:paraId="53230CAF" w14:textId="77777777" w:rsidR="00EB6391" w:rsidRDefault="00FB0E0C" w:rsidP="00EB6391">
      <w:pPr>
        <w:rPr>
          <w:rFonts w:ascii="Arial" w:hAnsi="Arial" w:cs="Arial"/>
          <w:b/>
        </w:rPr>
      </w:pPr>
      <w:r>
        <w:rPr>
          <w:rFonts w:ascii="Arial" w:hAnsi="Arial" w:cs="Arial"/>
          <w:b/>
        </w:rPr>
        <w:t xml:space="preserve"> </w:t>
      </w:r>
    </w:p>
    <w:p w14:paraId="02AA897E" w14:textId="77777777" w:rsidR="00FB0E0C" w:rsidRDefault="00FB0E0C" w:rsidP="00EB6391">
      <w:pPr>
        <w:rPr>
          <w:rFonts w:ascii="Arial" w:hAnsi="Arial" w:cs="Arial"/>
          <w:b/>
        </w:rPr>
      </w:pPr>
    </w:p>
    <w:p w14:paraId="63695A2C" w14:textId="77777777" w:rsidR="00EB6391" w:rsidRDefault="00EB6391" w:rsidP="00EB6391">
      <w:pPr>
        <w:rPr>
          <w:rFonts w:ascii="Arial" w:hAnsi="Arial" w:cs="Arial"/>
          <w:b/>
        </w:rPr>
      </w:pPr>
    </w:p>
    <w:p w14:paraId="5BB53B0D" w14:textId="77777777" w:rsidR="00EB6391" w:rsidRPr="00272127" w:rsidRDefault="00EB6391" w:rsidP="00EB6391">
      <w:pPr>
        <w:spacing w:after="0" w:line="240" w:lineRule="auto"/>
        <w:jc w:val="both"/>
        <w:rPr>
          <w:rFonts w:ascii="Arial" w:hAnsi="Arial" w:cs="Arial"/>
          <w:sz w:val="24"/>
          <w:szCs w:val="24"/>
        </w:rPr>
      </w:pPr>
    </w:p>
    <w:sectPr w:rsidR="00EB6391" w:rsidRPr="00272127" w:rsidSect="00EE62B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display="firstPage" w:offsetFrom="page">
        <w:top w:val="double" w:sz="4" w:space="24" w:color="00B050"/>
        <w:left w:val="double" w:sz="4" w:space="24" w:color="00B050"/>
        <w:bottom w:val="double" w:sz="4" w:space="24" w:color="00B050"/>
        <w:right w:val="double" w:sz="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83383" w14:textId="77777777" w:rsidR="00EE0AF3" w:rsidRDefault="00EE0AF3" w:rsidP="0052238F">
      <w:pPr>
        <w:spacing w:after="0" w:line="240" w:lineRule="auto"/>
      </w:pPr>
      <w:r>
        <w:separator/>
      </w:r>
    </w:p>
  </w:endnote>
  <w:endnote w:type="continuationSeparator" w:id="0">
    <w:p w14:paraId="52247CC5" w14:textId="77777777" w:rsidR="00EE0AF3" w:rsidRDefault="00EE0AF3" w:rsidP="0052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975D" w14:textId="77777777" w:rsidR="0052238F" w:rsidRDefault="0052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570994"/>
      <w:docPartObj>
        <w:docPartGallery w:val="Page Numbers (Bottom of Page)"/>
        <w:docPartUnique/>
      </w:docPartObj>
    </w:sdtPr>
    <w:sdtEndPr>
      <w:rPr>
        <w:noProof/>
      </w:rPr>
    </w:sdtEndPr>
    <w:sdtContent>
      <w:p w14:paraId="7013D0CB" w14:textId="77777777" w:rsidR="0052238F" w:rsidRDefault="0052238F">
        <w:pPr>
          <w:pStyle w:val="Footer"/>
          <w:jc w:val="center"/>
        </w:pPr>
        <w:r>
          <w:fldChar w:fldCharType="begin"/>
        </w:r>
        <w:r>
          <w:instrText xml:space="preserve"> PAGE   \* MERGEFORMAT </w:instrText>
        </w:r>
        <w:r>
          <w:fldChar w:fldCharType="separate"/>
        </w:r>
        <w:r w:rsidR="009908F7">
          <w:rPr>
            <w:noProof/>
          </w:rPr>
          <w:t>4</w:t>
        </w:r>
        <w:r>
          <w:rPr>
            <w:noProof/>
          </w:rPr>
          <w:fldChar w:fldCharType="end"/>
        </w:r>
      </w:p>
    </w:sdtContent>
  </w:sdt>
  <w:p w14:paraId="433DE9D1" w14:textId="77777777" w:rsidR="0052238F" w:rsidRDefault="00522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7DFD" w14:textId="77777777" w:rsidR="0052238F" w:rsidRDefault="0052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BD6A7" w14:textId="77777777" w:rsidR="00EE0AF3" w:rsidRDefault="00EE0AF3" w:rsidP="0052238F">
      <w:pPr>
        <w:spacing w:after="0" w:line="240" w:lineRule="auto"/>
      </w:pPr>
      <w:r>
        <w:separator/>
      </w:r>
    </w:p>
  </w:footnote>
  <w:footnote w:type="continuationSeparator" w:id="0">
    <w:p w14:paraId="1AAFFD81" w14:textId="77777777" w:rsidR="00EE0AF3" w:rsidRDefault="00EE0AF3" w:rsidP="00522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25C6" w14:textId="77777777" w:rsidR="0052238F" w:rsidRDefault="00522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F13F" w14:textId="77777777" w:rsidR="0052238F" w:rsidRDefault="00522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8BFF" w14:textId="77777777" w:rsidR="0052238F" w:rsidRDefault="00522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6748A"/>
    <w:multiLevelType w:val="hybridMultilevel"/>
    <w:tmpl w:val="48AE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65D28"/>
    <w:multiLevelType w:val="hybridMultilevel"/>
    <w:tmpl w:val="2A766BC6"/>
    <w:lvl w:ilvl="0" w:tplc="880E29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806E3"/>
    <w:multiLevelType w:val="hybridMultilevel"/>
    <w:tmpl w:val="AA6EAC4E"/>
    <w:lvl w:ilvl="0" w:tplc="B92EA288">
      <w:start w:val="1"/>
      <w:numFmt w:val="bullet"/>
      <w:lvlText w:val="-"/>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D0B4AE">
      <w:start w:val="1"/>
      <w:numFmt w:val="bullet"/>
      <w:lvlText w:val="o"/>
      <w:lvlJc w:val="left"/>
      <w:pPr>
        <w:ind w:left="1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481ED4">
      <w:start w:val="1"/>
      <w:numFmt w:val="bullet"/>
      <w:lvlText w:val="▪"/>
      <w:lvlJc w:val="left"/>
      <w:pPr>
        <w:ind w:left="2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CA1F42">
      <w:start w:val="1"/>
      <w:numFmt w:val="bullet"/>
      <w:lvlText w:val="•"/>
      <w:lvlJc w:val="left"/>
      <w:pPr>
        <w:ind w:left="2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A0A1B0">
      <w:start w:val="1"/>
      <w:numFmt w:val="bullet"/>
      <w:lvlText w:val="o"/>
      <w:lvlJc w:val="left"/>
      <w:pPr>
        <w:ind w:left="3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2EABA2">
      <w:start w:val="1"/>
      <w:numFmt w:val="bullet"/>
      <w:lvlText w:val="▪"/>
      <w:lvlJc w:val="left"/>
      <w:pPr>
        <w:ind w:left="4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1869EA">
      <w:start w:val="1"/>
      <w:numFmt w:val="bullet"/>
      <w:lvlText w:val="•"/>
      <w:lvlJc w:val="left"/>
      <w:pPr>
        <w:ind w:left="5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6E3DCA">
      <w:start w:val="1"/>
      <w:numFmt w:val="bullet"/>
      <w:lvlText w:val="o"/>
      <w:lvlJc w:val="left"/>
      <w:pPr>
        <w:ind w:left="5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2C913A">
      <w:start w:val="1"/>
      <w:numFmt w:val="bullet"/>
      <w:lvlText w:val="▪"/>
      <w:lvlJc w:val="left"/>
      <w:pPr>
        <w:ind w:left="6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0C4190"/>
    <w:multiLevelType w:val="hybridMultilevel"/>
    <w:tmpl w:val="FCFC060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3DC57BC3"/>
    <w:multiLevelType w:val="hybridMultilevel"/>
    <w:tmpl w:val="5F3E50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D4A06"/>
    <w:multiLevelType w:val="hybridMultilevel"/>
    <w:tmpl w:val="75F8500C"/>
    <w:lvl w:ilvl="0" w:tplc="0809000B">
      <w:start w:val="1"/>
      <w:numFmt w:val="bullet"/>
      <w:lvlText w:val=""/>
      <w:lvlJc w:val="left"/>
      <w:pPr>
        <w:ind w:left="720" w:hanging="360"/>
      </w:pPr>
      <w:rPr>
        <w:rFonts w:ascii="Wingdings" w:hAnsi="Wingdings" w:hint="default"/>
      </w:rPr>
    </w:lvl>
    <w:lvl w:ilvl="1" w:tplc="70C242E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171C8"/>
    <w:multiLevelType w:val="hybridMultilevel"/>
    <w:tmpl w:val="E948EDCC"/>
    <w:lvl w:ilvl="0" w:tplc="39DAE9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95AA2"/>
    <w:multiLevelType w:val="hybridMultilevel"/>
    <w:tmpl w:val="C2862B46"/>
    <w:lvl w:ilvl="0" w:tplc="634CAF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17BBF"/>
    <w:multiLevelType w:val="hybridMultilevel"/>
    <w:tmpl w:val="396664C0"/>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928"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50378"/>
    <w:multiLevelType w:val="hybridMultilevel"/>
    <w:tmpl w:val="6B7E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963943">
    <w:abstractNumId w:val="4"/>
  </w:num>
  <w:num w:numId="2" w16cid:durableId="40252348">
    <w:abstractNumId w:val="5"/>
  </w:num>
  <w:num w:numId="3" w16cid:durableId="351956523">
    <w:abstractNumId w:val="8"/>
  </w:num>
  <w:num w:numId="4" w16cid:durableId="1755084399">
    <w:abstractNumId w:val="7"/>
  </w:num>
  <w:num w:numId="5" w16cid:durableId="523518652">
    <w:abstractNumId w:val="3"/>
  </w:num>
  <w:num w:numId="6" w16cid:durableId="980304931">
    <w:abstractNumId w:val="0"/>
  </w:num>
  <w:num w:numId="7" w16cid:durableId="1721443176">
    <w:abstractNumId w:val="1"/>
  </w:num>
  <w:num w:numId="8" w16cid:durableId="762649942">
    <w:abstractNumId w:val="6"/>
  </w:num>
  <w:num w:numId="9" w16cid:durableId="1759207055">
    <w:abstractNumId w:val="9"/>
  </w:num>
  <w:num w:numId="10" w16cid:durableId="264968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A6"/>
    <w:rsid w:val="00082942"/>
    <w:rsid w:val="000B0CFD"/>
    <w:rsid w:val="00133642"/>
    <w:rsid w:val="001836DA"/>
    <w:rsid w:val="001E7BA5"/>
    <w:rsid w:val="002125A3"/>
    <w:rsid w:val="002918D0"/>
    <w:rsid w:val="002E7F4D"/>
    <w:rsid w:val="0052238F"/>
    <w:rsid w:val="0054403E"/>
    <w:rsid w:val="006113F5"/>
    <w:rsid w:val="00676600"/>
    <w:rsid w:val="006B1FA8"/>
    <w:rsid w:val="00906CA8"/>
    <w:rsid w:val="009908F7"/>
    <w:rsid w:val="00A37FF2"/>
    <w:rsid w:val="00AB7A89"/>
    <w:rsid w:val="00B63532"/>
    <w:rsid w:val="00C61EE4"/>
    <w:rsid w:val="00D436A7"/>
    <w:rsid w:val="00DE7E0B"/>
    <w:rsid w:val="00E178A6"/>
    <w:rsid w:val="00E26A78"/>
    <w:rsid w:val="00EB6391"/>
    <w:rsid w:val="00EE0AF3"/>
    <w:rsid w:val="00EE62B5"/>
    <w:rsid w:val="00F76984"/>
    <w:rsid w:val="00FB0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BC65"/>
  <w15:docId w15:val="{178E65D7-33EC-4FBE-B3CD-A3CD97E4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A6"/>
    <w:pPr>
      <w:ind w:left="720"/>
      <w:contextualSpacing/>
    </w:pPr>
  </w:style>
  <w:style w:type="paragraph" w:styleId="Header">
    <w:name w:val="header"/>
    <w:basedOn w:val="Normal"/>
    <w:link w:val="HeaderChar"/>
    <w:uiPriority w:val="99"/>
    <w:unhideWhenUsed/>
    <w:rsid w:val="00522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38F"/>
  </w:style>
  <w:style w:type="paragraph" w:styleId="Footer">
    <w:name w:val="footer"/>
    <w:basedOn w:val="Normal"/>
    <w:link w:val="FooterChar"/>
    <w:uiPriority w:val="99"/>
    <w:unhideWhenUsed/>
    <w:rsid w:val="00522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38F"/>
  </w:style>
  <w:style w:type="paragraph" w:styleId="BalloonText">
    <w:name w:val="Balloon Text"/>
    <w:basedOn w:val="Normal"/>
    <w:link w:val="BalloonTextChar"/>
    <w:uiPriority w:val="99"/>
    <w:semiHidden/>
    <w:unhideWhenUsed/>
    <w:rsid w:val="00990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F7"/>
    <w:rPr>
      <w:rFonts w:ascii="Segoe UI" w:hAnsi="Segoe UI" w:cs="Segoe UI"/>
      <w:sz w:val="18"/>
      <w:szCs w:val="18"/>
    </w:rPr>
  </w:style>
  <w:style w:type="paragraph" w:styleId="BodyText">
    <w:name w:val="Body Text"/>
    <w:basedOn w:val="Normal"/>
    <w:link w:val="BodyTextChar"/>
    <w:uiPriority w:val="1"/>
    <w:qFormat/>
    <w:rsid w:val="00EE62B5"/>
    <w:pPr>
      <w:widowControl w:val="0"/>
      <w:autoSpaceDE w:val="0"/>
      <w:autoSpaceDN w:val="0"/>
      <w:spacing w:after="0" w:line="240" w:lineRule="auto"/>
      <w:ind w:left="1233"/>
    </w:pPr>
    <w:rPr>
      <w:rFonts w:ascii="Arial" w:eastAsia="Arial" w:hAnsi="Arial" w:cs="Arial"/>
      <w:lang w:val="en-US"/>
    </w:rPr>
  </w:style>
  <w:style w:type="character" w:customStyle="1" w:styleId="BodyTextChar">
    <w:name w:val="Body Text Char"/>
    <w:basedOn w:val="DefaultParagraphFont"/>
    <w:link w:val="BodyText"/>
    <w:uiPriority w:val="1"/>
    <w:rsid w:val="00EE62B5"/>
    <w:rPr>
      <w:rFonts w:ascii="Arial" w:eastAsia="Arial" w:hAnsi="Arial" w:cs="Arial"/>
      <w:lang w:val="en-US"/>
    </w:rPr>
  </w:style>
  <w:style w:type="table" w:customStyle="1" w:styleId="TableGrid">
    <w:name w:val="TableGrid"/>
    <w:rsid w:val="00EE62B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11714">
      <w:bodyDiv w:val="1"/>
      <w:marLeft w:val="0"/>
      <w:marRight w:val="0"/>
      <w:marTop w:val="0"/>
      <w:marBottom w:val="0"/>
      <w:divBdr>
        <w:top w:val="none" w:sz="0" w:space="0" w:color="auto"/>
        <w:left w:val="none" w:sz="0" w:space="0" w:color="auto"/>
        <w:bottom w:val="none" w:sz="0" w:space="0" w:color="auto"/>
        <w:right w:val="none" w:sz="0" w:space="0" w:color="auto"/>
      </w:divBdr>
    </w:div>
    <w:div w:id="19183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3625C4D42384594781C6187518B28" ma:contentTypeVersion="2" ma:contentTypeDescription="Create a new document." ma:contentTypeScope="" ma:versionID="f26b75b873e7f52a5f25e10e3f1d11e6">
  <xsd:schema xmlns:xsd="http://www.w3.org/2001/XMLSchema" xmlns:xs="http://www.w3.org/2001/XMLSchema" xmlns:p="http://schemas.microsoft.com/office/2006/metadata/properties" xmlns:ns2="5239ca27-3e6a-4045-8bdf-da7b15a4241b" targetNamespace="http://schemas.microsoft.com/office/2006/metadata/properties" ma:root="true" ma:fieldsID="13796f65a06f4394d11c3a2edfeca29a" ns2:_="">
    <xsd:import namespace="5239ca27-3e6a-4045-8bdf-da7b15a424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9ca27-3e6a-4045-8bdf-da7b15a42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35378-3C63-48EC-8A71-13E20F9FA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9ca27-3e6a-4045-8bdf-da7b15a42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5B2AA-C8FD-405A-977A-27ED9252809A}">
  <ds:schemaRefs>
    <ds:schemaRef ds:uri="http://schemas.microsoft.com/sharepoint/v3/contenttype/forms"/>
  </ds:schemaRefs>
</ds:datastoreItem>
</file>

<file path=customXml/itemProps3.xml><?xml version="1.0" encoding="utf-8"?>
<ds:datastoreItem xmlns:ds="http://schemas.openxmlformats.org/officeDocument/2006/customXml" ds:itemID="{C8185C89-6798-4D37-B28F-6F4A792D00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Pringle</dc:creator>
  <cp:lastModifiedBy>D.Evans2</cp:lastModifiedBy>
  <cp:revision>2</cp:revision>
  <cp:lastPrinted>2023-05-09T10:32:00Z</cp:lastPrinted>
  <dcterms:created xsi:type="dcterms:W3CDTF">2024-07-05T10:49:00Z</dcterms:created>
  <dcterms:modified xsi:type="dcterms:W3CDTF">2024-07-05T10:49:00Z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0x010100F893625C4D42384594781C6187518B28</vt:lpwstr>
  </property>
</Properties>
</file>